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  <w:t>Совет депутатов Богородского муниципального округа</w:t>
      </w:r>
    </w:p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  <w:t>Нижегородской области</w:t>
      </w:r>
    </w:p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</w:r>
    </w:p>
    <w:p>
      <w:pPr>
        <w:spacing/>
        <w:jc w:val="center"/>
        <w:rPr>
          <w:b/>
          <w:bCs/>
          <w:spacing w:val="21" w:percent="111"/>
          <w:sz w:val="44"/>
          <w:szCs w:val="44"/>
        </w:rPr>
      </w:pPr>
      <w:r>
        <w:rPr>
          <w:b/>
          <w:bCs/>
          <w:spacing w:val="21" w:percent="111"/>
          <w:sz w:val="44"/>
          <w:szCs w:val="44"/>
        </w:rPr>
        <w:t>Р Е Ш Е Н И Е</w:t>
      </w:r>
    </w:p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</w:r>
    </w:p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</w:r>
    </w:p>
    <w:p>
      <w:pPr>
        <w:rPr>
          <w:sz w:val="28"/>
          <w:szCs w:val="28"/>
          <w:u w:color="auto" w:val="single"/>
        </w:rPr>
      </w:pPr>
      <w:r>
        <w:rPr>
          <w:sz w:val="28"/>
          <w:szCs w:val="28"/>
        </w:rPr>
        <w:t>28.11.2022                                                                                                       № 138</w:t>
      </w:r>
      <w:r>
        <w:rPr>
          <w:sz w:val="28"/>
          <w:szCs w:val="28"/>
          <w:u w:color="auto" w:val="singl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tbl>
      <w:tblPr>
        <w:name w:val="Таблица1"/>
        <w:tabOrder w:val="0"/>
        <w:jc w:val="left"/>
        <w:tblInd w:w="72" w:type="dxa"/>
        <w:tblW w:w="4581" w:type="dxa"/>
      </w:tblPr>
      <w:tblGrid>
        <w:gridCol w:w="4581"/>
      </w:tblGrid>
      <w:tr>
        <w:trPr>
          <w:tblHeader w:val="0"/>
          <w:cantSplit w:val="0"/>
          <w:trHeight w:val="347" w:hRule="atLeast"/>
        </w:trPr>
        <w:tc>
          <w:tcPr>
            <w:tcW w:w="4581" w:type="dxa"/>
            <w:shd w:val="none"/>
            <w:tcMar>
              <w:top w:w="0" w:type="dxa"/>
              <w:left w:w="72" w:type="dxa"/>
              <w:bottom w:w="0" w:type="dxa"/>
              <w:right w:w="72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t>О внесении изменений в решение Совета депутатов Богородского муниципального округа Нижегородской области от 16.12.2021 № 193 «О бюджете Богородского муниципального округа Нижегородской области на 2022 год и на плановый период 2023 и 2024 годов»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</w:pPr>
      <w:r>
        <w:t xml:space="preserve">Совет депутатов </w:t>
      </w:r>
      <w:r>
        <w:rPr>
          <w:b/>
        </w:rPr>
        <w:t>р е ш и л:</w:t>
      </w:r>
      <w:r/>
    </w:p>
    <w:p>
      <w:pPr>
        <w:ind w:firstLine="709"/>
        <w:spacing/>
        <w:jc w:val="both"/>
      </w:pPr>
      <w:r>
        <w:t>1. Внести в решение Совета депутатов Богородского муниципального округа Нижегородской области от 16.12.2021 № 193 «О бюджете Богородского муниципального округа Нижегородской области на 2022 год и на плановый период 2023 и 2024 годов» (с изменениями, внесенными решениями Совета депутатов Богородского муниципального округа Нижегородской области от 23.12.2021 № 206, от 17.02.2022 № 9, от 24.03.2022       № 37, от 21.04.2022 № 49, от 23.06.2022 № 75, от 30.08.2022 № 100, от 22.09.2022 № 112, от 27.10.2022 № 125) следующие изменения: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1.1) часть 1 статьи 1 изложить в следующей редакции: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spacing/>
        <w:jc w:val="both"/>
      </w:pPr>
      <w:r>
        <w:t>«1. Утвердить основные характеристики бюджета муниципального округа на 2022 год:</w:t>
      </w:r>
    </w:p>
    <w:p>
      <w:pPr>
        <w:ind w:firstLine="709"/>
        <w:spacing/>
        <w:jc w:val="both"/>
      </w:pPr>
      <w:r>
        <w:t>1) общий объем доходов в сумме 3 633 812,11 тыс. рублей;</w:t>
      </w:r>
    </w:p>
    <w:p>
      <w:pPr>
        <w:ind w:firstLine="709"/>
        <w:spacing/>
        <w:jc w:val="both"/>
      </w:pPr>
      <w:r>
        <w:t>2) общий объем расходов в сумме 3 824 383,83 тыс. рублей;</w:t>
      </w:r>
    </w:p>
    <w:p>
      <w:pPr>
        <w:ind w:firstLine="709"/>
        <w:spacing/>
        <w:jc w:val="both"/>
        <w:rPr>
          <w:rFonts w:ascii="Arial" w:hAnsi="Arial" w:cs="Arial"/>
        </w:rPr>
      </w:pPr>
      <w:r>
        <w:t>3) размер дефицита бюджета муниципального округа в сумме 190 571,72 тыс. рублей;»;</w:t>
      </w:r>
      <w:r>
        <w:rPr>
          <w:rFonts w:ascii="Arial" w:hAnsi="Arial" w:cs="Arial"/>
        </w:rPr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1.2) пункт 1 статьи 4 изложить в следующей редакции: </w:t>
      </w:r>
    </w:p>
    <w:p>
      <w:pPr>
        <w:pStyle w:val="para21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1) на 2022 год в сумме 3 002 139,54 тыс. рублей, в том числе объем субсидий, субвенций и иных межбюджетных трансфертов, имеющих целевое назначение, в сумме 2 615 692,04 тыс. рублей;»;</w:t>
      </w:r>
    </w:p>
    <w:p>
      <w:pPr>
        <w:ind w:firstLine="709"/>
        <w:spacing/>
        <w:jc w:val="both"/>
      </w:pPr>
      <w:r>
        <w:t>1.3) часть 2 статьи 8 изложить в следующей редакции:</w:t>
      </w:r>
    </w:p>
    <w:p>
      <w:pPr>
        <w:ind w:firstLine="709"/>
        <w:spacing/>
        <w:jc w:val="both"/>
      </w:pPr>
      <w:r>
        <w:t>«2. Утвердить резервные фонды администрации Богородского муниципального округа на 2022 год в сумме 9 655,70 тыс. рублей, на 2023 год в сумме 237,35 тыс. рублей, на 2024 год в сумме 12 933,32 тыс. рублей.»;</w:t>
      </w:r>
    </w:p>
    <w:p>
      <w:pPr>
        <w:ind w:firstLine="709"/>
        <w:spacing/>
        <w:jc w:val="both"/>
      </w:pPr>
      <w:r>
        <w:t>1.4) пункт «в» части 3 статьи 10 изложить в следующей редакции:</w:t>
      </w:r>
    </w:p>
    <w:p>
      <w:pPr>
        <w:ind w:firstLine="709"/>
        <w:spacing/>
        <w:jc w:val="both"/>
      </w:pPr>
      <w:r>
        <w:t>«в) социально ориентированным некоммерческим организациям, осуществляющим деятельность, предусмотренную статьей 31.1 Федерального закона от 12 января 1996 года № 7-ФЗ «О некоммерческих организациях», а также некоммерческим организациям осуществляющим деятельность спортивной направленности</w:t>
      </w:r>
      <w:r>
        <w:rPr>
          <w:iCs/>
        </w:rPr>
        <w:t xml:space="preserve"> на финансовое обеспечение затрат на общественно-полезные мероприятия спортивной направленности</w:t>
      </w:r>
      <w:r>
        <w:t>;»;</w:t>
      </w:r>
    </w:p>
    <w:p>
      <w:pPr>
        <w:ind w:firstLine="709"/>
        <w:spacing/>
        <w:jc w:val="both"/>
      </w:pPr>
      <w:r>
        <w:t>1.5) в статье 13:</w:t>
      </w:r>
    </w:p>
    <w:p>
      <w:pPr>
        <w:ind w:firstLine="709"/>
        <w:spacing/>
        <w:jc w:val="both"/>
      </w:pPr>
      <w:r>
        <w:t>1.5.1) пункт 5 части 2 исключить;</w:t>
      </w:r>
    </w:p>
    <w:p>
      <w:pPr>
        <w:ind w:firstLine="709"/>
        <w:spacing/>
        <w:jc w:val="both"/>
      </w:pPr>
      <w:r>
        <w:t>1.5.2) пункт 2 части 1 дополнить подпунктом 12 следующего содержания:</w:t>
      </w:r>
    </w:p>
    <w:p>
      <w:pPr>
        <w:ind w:firstLine="709"/>
        <w:spacing/>
        <w:jc w:val="both"/>
      </w:pPr>
      <w:r>
        <w:t>«12) на финансовое обеспечение затрат организациям коммунального комплекса на погашение задолженности за электрическую энергию в 2022 году.»;</w:t>
      </w:r>
    </w:p>
    <w:p>
      <w:pPr>
        <w:pStyle w:val="para21"/>
        <w:ind w:left="709" w:firstLine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1.6) приложение 1 изложить в следующей редакции:</w:t>
      </w:r>
    </w:p>
    <w:p>
      <w:pPr>
        <w:ind w:left="6237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color w:val="000000"/>
          <w:kern w:val="1"/>
        </w:rPr>
        <w:t xml:space="preserve"> «</w:t>
      </w:r>
      <w:r>
        <w:rPr>
          <w:rFonts w:eastAsia="Lucida Sans Unicode"/>
          <w:kern w:val="1"/>
          <w:sz w:val="22"/>
          <w:szCs w:val="22"/>
        </w:rPr>
        <w:t>ПРИЛОЖЕНИЕ 4</w:t>
      </w:r>
    </w:p>
    <w:p>
      <w:pPr>
        <w:ind w:left="6237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к Решению Совета депутатов</w:t>
      </w:r>
    </w:p>
    <w:p>
      <w:pPr>
        <w:ind w:left="6237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Богородского муниципального</w:t>
      </w:r>
    </w:p>
    <w:p>
      <w:pPr>
        <w:ind w:left="6237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округа Нижегородской области</w:t>
      </w:r>
    </w:p>
    <w:p>
      <w:pPr>
        <w:ind w:left="6237"/>
        <w:spacing/>
        <w:jc w:val="center"/>
        <w:tabs defTabSz="708">
          <w:tab w:val="left" w:pos="568" w:leader="none"/>
        </w:tabs>
        <w:rPr>
          <w:rFonts w:eastAsia="Lucida Sans Unicode"/>
          <w:color w:val="000000"/>
          <w:kern w:val="1"/>
        </w:rPr>
      </w:pPr>
      <w:r>
        <w:rPr>
          <w:rFonts w:eastAsia="Lucida Sans Unicode"/>
          <w:kern w:val="1"/>
          <w:sz w:val="22"/>
          <w:szCs w:val="22"/>
        </w:rPr>
        <w:t>от 16.12.2021 № 193</w:t>
      </w:r>
      <w:r>
        <w:rPr>
          <w:rFonts w:eastAsia="Lucida Sans Unicode"/>
          <w:color w:val="000000"/>
          <w:kern w:val="1"/>
        </w:rPr>
      </w:r>
    </w:p>
    <w:p>
      <w:pPr>
        <w:spacing/>
        <w:jc w:val="center"/>
        <w:rPr>
          <w:b/>
          <w:color w:val="000000"/>
        </w:rPr>
      </w:pPr>
      <w:r>
        <w:rPr>
          <w:b/>
          <w:color w:val="000000"/>
        </w:rPr>
        <w:t xml:space="preserve">Доходы бюджета муниципального округа по группам, подгруппам и статьям </w:t>
      </w:r>
    </w:p>
    <w:p>
      <w:pPr>
        <w:spacing/>
        <w:jc w:val="center"/>
        <w:rPr>
          <w:b/>
          <w:color w:val="000000"/>
        </w:rPr>
      </w:pPr>
      <w:r>
        <w:rPr>
          <w:b/>
          <w:color w:val="000000"/>
        </w:rPr>
        <w:t>бюджетной классификации доходов бюджета на 2022 год и на плановый период 2023 и 2024 годов</w:t>
      </w:r>
    </w:p>
    <w:p>
      <w:pPr>
        <w:ind w:left="5812"/>
        <w:spacing/>
        <w:jc w:val="right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  <w:t>(тыс. рублей)</w:t>
      </w:r>
    </w:p>
    <w:tbl>
      <w:tblPr>
        <w:name w:val="Таблица2"/>
        <w:tabOrder w:val="0"/>
        <w:jc w:val="left"/>
        <w:tblInd w:w="28" w:type="dxa"/>
        <w:tblW w:w="9356" w:type="dxa"/>
      </w:tblPr>
      <w:tblGrid>
        <w:gridCol w:w="2127"/>
        <w:gridCol w:w="4252"/>
        <w:gridCol w:w="992"/>
        <w:gridCol w:w="993"/>
        <w:gridCol w:w="992"/>
      </w:tblGrid>
      <w:tr>
        <w:trPr>
          <w:tblHeader/>
          <w:cantSplit w:val="0"/>
          <w:trHeight w:val="276" w:hRule="atLeast"/>
        </w:trPr>
        <w:tc>
          <w:tcPr>
            <w:tcW w:w="2127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21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4252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21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992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2022 год </w:t>
            </w:r>
          </w:p>
        </w:tc>
        <w:tc>
          <w:tcPr>
            <w:tcW w:w="993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992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>
        <w:trPr>
          <w:tblHeader/>
          <w:cantSplit w:val="0"/>
          <w:trHeight w:val="276" w:hRule="atLeast"/>
        </w:trPr>
        <w:tc>
          <w:tcPr>
            <w:tcW w:w="2127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4252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992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993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992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Налоговые и неналоговые доходы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624 738,81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693 293,10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728 752,10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 Налоги на прибыль, доходы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316 313,60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384 840,40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410 178,00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1 01 02000 01 0000 110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 Налог на доходы физических лиц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316 313,60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384 840,40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410 178,00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28 123,80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26 654,10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25 197,00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1 03 02000 01 0000 110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28 123,80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26 654,10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25 197,00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 Налоги на совокупный доход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59 233,11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64 521,30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68 241,50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1 05 01000 00 0000 110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46 099,60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49 603,00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52 430,40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1 05 02000 02 0000 110</w:t>
            </w:r>
          </w:p>
        </w:tc>
        <w:tc>
          <w:tcPr>
            <w:tcW w:w="425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1.3.2.Единый  налог на вмененный доход для отдельных видов деятельности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253,76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1 05 03000 01 0000 110</w:t>
            </w:r>
          </w:p>
        </w:tc>
        <w:tc>
          <w:tcPr>
            <w:tcW w:w="425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1.3.3.Единый сельскохозяйственный налог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3 630,65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3 703,70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3 777,80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1 05 04000 02 0000 110</w:t>
            </w:r>
          </w:p>
        </w:tc>
        <w:tc>
          <w:tcPr>
            <w:tcW w:w="425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1.3.4. Налог , взимаемый в связи с применением патентной системы налогообложения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9 249,10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11 214,60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12 033,30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1.4. Налоги на имущество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150 103,90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157 173,20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164 680,00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1 06 01000 14 0000 110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 Налог на имущество физических лиц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49 583,70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54 542,10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59 996,30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1 06 06000 14 0000 110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1.4.2. </w:t>
            </w:r>
            <w:r>
              <w:rPr>
                <w:sz w:val="20"/>
                <w:szCs w:val="20"/>
                <w:lang w:val="en-us"/>
              </w:rPr>
              <w:t>Земельны</w:t>
            </w:r>
            <w:r>
              <w:rPr>
                <w:sz w:val="20"/>
                <w:szCs w:val="20"/>
              </w:rPr>
              <w:t xml:space="preserve">й налог 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100 520,20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102 631,10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104 683,70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1 08 00000 00 0000 000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1.5. Государственная пошлина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8 909,20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10 324,60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10 776,40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1 08 03000 01 0000 110</w:t>
            </w:r>
          </w:p>
        </w:tc>
        <w:tc>
          <w:tcPr>
            <w:tcW w:w="425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1.5.1.Государственная пошлина по делам, рассматриваемым в судах общей юрисдикции, мировыми судьями  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8 819,20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10 230,40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10 678,10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1 08 07000 01 0000 110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1.5.2. 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24 033,08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25 107,70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26 112,10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1 11 01000 00 0000 120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1.6.1.Доходы в виде прибыли, приходящейся на доли в уставных(складочных) капиталах хозяйственных товариществ и обществ, или дивидендов по акциям, принадлежащим Российской Федерации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1 11 05000 00 0000 120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1.6.2. </w:t>
            </w:r>
            <w:r>
              <w:rPr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20 227,16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21 301,20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22 153,30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1 11 05300 00 0000 120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1.6.3.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13,36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1 11 07000 00 0000 120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1.6.4. Платежи от государственных и муниципальных унитарных предприятий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25,46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1 11 09000 00 0000 120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1.6.5.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3 667,10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3 772,20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3 923,10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1 12 00000 00 0000 000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1.7. Платежи при пользовании природными ресурсами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6 760,00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7 030,40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1 12 01000 01 0000 120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1.7.1. Плата за негативное воздействие на окружающую среду 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6 760,00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7 030,40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1.8. Доходы от оказания платных услуг и компенсации затрат государства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11 600,38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268,20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278,90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1 13 01000 00 0000 130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1.8.1. Доходы от оказания платных услуг (работ)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37,72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1 13 02000 00 0000 130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1.8.2. Доходы от компенсации затрат государства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11 562,66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1 14 00000 00 0000 000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1.9. Доходы от продажи материальных и нематериальных активов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16 706,36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14 940,00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13 446,00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1 14 02000 00 0000 430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1.9.1.Доходы от реализации имущества, находящегося в государственной и муниципальной собственности(за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106,44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1 14 06000 00 0000 430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7 290,00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vAlign w:val="center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1 14 06300 00 0000 430</w:t>
            </w:r>
          </w:p>
        </w:tc>
        <w:tc>
          <w:tcPr>
            <w:tcW w:w="4252" w:type="dxa"/>
            <w:vAlign w:val="center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1.9.3.Плата за увеличение площади земельных участков , находящихся в частной собственности, в результате перераспределения таких земельных участков и земель (или) земельных участков , находящихся в государственной или муниципальной собственности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6 999,92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5 670,00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1 14 13000 00 0000 000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1.9.4.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1.10. Штрафы, санкции, возмещение ущерба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1 155,92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974,00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1 013,00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1 16 01000 01 0000 140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482,60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1 16 02000 02 0000 140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1.10.2.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1 16 07000 00 0000 140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425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1.10.3. Штрафы , неустойки, пни, уплаченные в соответствии с законом или договором в случае неисполнения или ненадлежащего исполнения обязательств перед государственным(муниципальным)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53,32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1 16 10000 00 0000 140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425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1.10.4. Платежи в целях возмещения причиненного ущерба(убытков)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269,10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1 16 11000 01 0000 140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425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1.10.5. Платежи, уплачиваемые в целях возмещения вреда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56,90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1 17 00000 00 0000 000</w:t>
            </w:r>
          </w:p>
        </w:tc>
        <w:tc>
          <w:tcPr>
            <w:tcW w:w="425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1.11. Прочие неналоговые  доходы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2 059,46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1 729,60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1 798,80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1 17 05040 14 0000 180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неналоговые 11.1. Прочие доходы бюджетов муниципальных округов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1 238,70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1 281,00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1 332,30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1 17 15020 14 0000 150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1.11.2. Инициативные платежи, зачисляемые в бюджеты муниципальных округов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820,76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Безвозмездные поступления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3 009 073,30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1 428 895,36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1 227 590, 67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3 002 139,54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1 428 895,36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1 227 590, 67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2 02 10000 00 0000 150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386 447,50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288 650,00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285 111,70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2 02 20000 00 0000 150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1 451 585,35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284 207,22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87 218, 60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2 02 30000 00 0000 150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 Субвенции бюджетам бюджетной системы Российской Федерации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919 458,07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854 155, 12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852 564 ,15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2 02 40000 00 0000 150</w:t>
            </w:r>
          </w:p>
        </w:tc>
        <w:tc>
          <w:tcPr>
            <w:tcW w:w="425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 Иные межбюджетные трансферты</w:t>
            </w:r>
          </w:p>
        </w:tc>
        <w:tc>
          <w:tcPr>
            <w:tcW w:w="99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244 648,62</w:t>
            </w:r>
          </w:p>
        </w:tc>
        <w:tc>
          <w:tcPr>
            <w:tcW w:w="99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1 883,02</w:t>
            </w:r>
          </w:p>
        </w:tc>
        <w:tc>
          <w:tcPr>
            <w:tcW w:w="9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2 696,22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108"/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2 07 00000 00 0000 000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2.2.Прочие безвозмездные поступления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17 387,09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108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2 07 04000 14 0000 150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2.2.1.Прочие безвозмездные поступления в бюджеты муниципальных округов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17 387,09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108"/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2 18 00000 00 0000 000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2.3.Доходы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11 714,69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108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2 18 0400014 0000 150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2.3.1.Доходы бюджетов муниципальных округов от возврата организациями остатков субсидий прошлых лет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11 714,69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2 19 00000 00 0000 000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2.4.Возврат остатков субсидий, субвенций и иных межбюджетных трансфертов, имеющих целевое назначение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-22 168,02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30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2 19 45160 00 0000 150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2.4.1. 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-22 168,02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2127" w:type="dxa"/>
            <w:shd w:val="solid" w:color="FFFFFF" tmshd="1677721856, 0, 16777215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left="-108"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992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3 633 812,11</w:t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2 122 188,46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1 956 342,77</w:t>
            </w:r>
          </w:p>
        </w:tc>
      </w:tr>
    </w:tbl>
    <w:p>
      <w:pPr>
        <w:spacing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______________________________»;</w:t>
      </w:r>
    </w:p>
    <w:p>
      <w:pPr>
        <w:spacing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</w:r>
    </w:p>
    <w:p>
      <w:pPr>
        <w:pStyle w:val="para21"/>
        <w:ind w:firstLine="709"/>
        <w:spacing/>
        <w:jc w:val="both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>1.7) приложение 4 изложить в следующей редакции:</w:t>
      </w:r>
    </w:p>
    <w:p>
      <w:pPr>
        <w:ind w:left="6237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color w:val="000000"/>
          <w:kern w:val="1"/>
        </w:rPr>
        <w:t>«</w:t>
      </w:r>
      <w:r>
        <w:rPr>
          <w:rFonts w:eastAsia="Lucida Sans Unicode"/>
          <w:kern w:val="1"/>
          <w:sz w:val="22"/>
          <w:szCs w:val="22"/>
        </w:rPr>
        <w:t>ПРИЛОЖЕНИЕ 4</w:t>
      </w:r>
    </w:p>
    <w:p>
      <w:pPr>
        <w:ind w:left="6237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к Решению Совета депутатов</w:t>
      </w:r>
    </w:p>
    <w:p>
      <w:pPr>
        <w:ind w:left="6237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Богородского муниципального</w:t>
      </w:r>
    </w:p>
    <w:p>
      <w:pPr>
        <w:ind w:left="6237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округа Нижегородской области</w:t>
      </w:r>
    </w:p>
    <w:p>
      <w:pPr>
        <w:ind w:left="6237"/>
        <w:spacing/>
        <w:jc w:val="center"/>
        <w:tabs defTabSz="708">
          <w:tab w:val="left" w:pos="568" w:leader="none"/>
        </w:tabs>
        <w:rPr>
          <w:rFonts w:eastAsia="Lucida Sans Unicode"/>
          <w:color w:val="000000"/>
          <w:kern w:val="1"/>
        </w:rPr>
      </w:pPr>
      <w:r>
        <w:rPr>
          <w:rFonts w:eastAsia="Lucida Sans Unicode"/>
          <w:kern w:val="1"/>
          <w:sz w:val="22"/>
          <w:szCs w:val="22"/>
        </w:rPr>
        <w:t>от 16.12.2021 № 193</w:t>
      </w:r>
      <w:r>
        <w:rPr>
          <w:rFonts w:eastAsia="Lucida Sans Unicode"/>
          <w:color w:val="000000"/>
          <w:kern w:val="1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color w:val="000000"/>
          <w:kern w:val="1"/>
        </w:rPr>
      </w:pPr>
      <w:r>
        <w:rPr>
          <w:rFonts w:eastAsia="Lucida Sans Unicode"/>
          <w:color w:val="000000"/>
          <w:kern w:val="1"/>
        </w:rPr>
      </w:r>
    </w:p>
    <w:p>
      <w:pPr>
        <w:spacing/>
        <w:jc w:val="center"/>
        <w:rPr>
          <w:b/>
        </w:rPr>
      </w:pPr>
      <w:r>
        <w:rPr>
          <w:b/>
        </w:rPr>
        <w:t xml:space="preserve">Распределение бюджетных ассигнований по целевым статьям </w:t>
      </w:r>
    </w:p>
    <w:p>
      <w:pPr>
        <w:spacing/>
        <w:jc w:val="center"/>
        <w:rPr>
          <w:b/>
        </w:rPr>
      </w:pPr>
      <w:r>
        <w:rPr>
          <w:b/>
        </w:rPr>
        <w:t xml:space="preserve">(муниципальным программам и непрограммным направлениям </w:t>
      </w:r>
    </w:p>
    <w:p>
      <w:pPr>
        <w:spacing/>
        <w:jc w:val="center"/>
        <w:rPr>
          <w:b/>
        </w:rPr>
      </w:pPr>
      <w:r>
        <w:rPr>
          <w:b/>
        </w:rPr>
        <w:t>деятельности), группам видов расходов классификации расходов бюджетов</w:t>
      </w:r>
    </w:p>
    <w:p>
      <w:pPr>
        <w:spacing/>
        <w:jc w:val="center"/>
        <w:rPr>
          <w:b/>
        </w:rPr>
      </w:pPr>
      <w:r>
        <w:rPr>
          <w:b/>
        </w:rPr>
        <w:t>на 2022 год и на плановый период 2023 и 2024 годов</w:t>
      </w:r>
    </w:p>
    <w:p>
      <w:pPr>
        <w:ind w:firstLine="5580"/>
        <w:spacing w:line="100" w:lineRule="atLeast"/>
        <w:jc w:val="center"/>
        <w:tabs defTabSz="708">
          <w:tab w:val="left" w:pos="568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(тыс. руб.)</w:t>
      </w:r>
    </w:p>
    <w:tbl>
      <w:tblPr>
        <w:name w:val="Таблица3"/>
        <w:tabOrder w:val="0"/>
        <w:jc w:val="left"/>
        <w:tblInd w:w="15" w:type="dxa"/>
        <w:tblW w:w="9361" w:type="dxa"/>
      </w:tblPr>
      <w:tblGrid>
        <w:gridCol w:w="4115"/>
        <w:gridCol w:w="1276"/>
        <w:gridCol w:w="568"/>
        <w:gridCol w:w="1136"/>
        <w:gridCol w:w="1138"/>
        <w:gridCol w:w="1128"/>
      </w:tblGrid>
      <w:tr>
        <w:trPr>
          <w:tblHeader w:val="0"/>
          <w:cantSplit w:val="0"/>
          <w:trHeight w:val="20" w:hRule="atLeast"/>
        </w:trPr>
        <w:tc>
          <w:tcPr>
            <w:tcW w:w="4115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1844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Код бюджетной</w:t>
            </w:r>
          </w:p>
          <w:p>
            <w:pPr>
              <w:spacing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классификации</w:t>
            </w:r>
          </w:p>
        </w:tc>
        <w:tc>
          <w:tcPr>
            <w:tcW w:w="1136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2022 год</w:t>
            </w:r>
          </w:p>
        </w:tc>
        <w:tc>
          <w:tcPr>
            <w:tcW w:w="1138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2023 год</w:t>
            </w:r>
          </w:p>
        </w:tc>
        <w:tc>
          <w:tcPr>
            <w:tcW w:w="1128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2024 год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15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Целевая статья расходов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расходов</w:t>
            </w:r>
          </w:p>
        </w:tc>
        <w:tc>
          <w:tcPr>
            <w:tcW w:w="1136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38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28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bookmarkStart w:id="0" w:name="RANGE!A7:BF699"/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  <w:bookmarkEnd w:id="0"/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1 422 341,69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ind w:firstLine="3605"/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1 123 780,24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1 128 609,29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1 060 319,42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1 032 136,67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1 040 855,72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475 711,76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459 995,57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463 228,64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153 274,48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150 655,97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153 889,04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153 274,48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150 655,97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153 889,04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01.1.01.22000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01.1.01.22000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01.1.01.73070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300 097,20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294 627,60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294 627,60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01.1.01.73070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300 097,20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294 627,60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294 627,60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12 362,40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185,40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185,40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12 177,00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12 177,00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12 177,00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2 014,60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2 349,60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2 349,60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2 014,60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2 349,60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2 349,60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7 913,11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7 913,11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общеобразовательных учреждений»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578 510,73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572 141,10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574 627,09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115 829,75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129 000,13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128 995,95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115 829,75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129 000,13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128 995,95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подвоза обучающихся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4 048,06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льготного питания обучающихся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1 770,12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1 268,90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1 770,12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1 268,90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01.1.02.53030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24 217,20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24 217,20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25 520,10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01.1.02.53030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24 217,20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24 217,20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25 520,10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01.1.02.73070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370 808,70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367 270,60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367 270,60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01.1.02.73070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370 808,70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367 270,60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367 270,60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1 452,50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1 452,50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2 861,40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01.1.02.L3040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33 021,51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31 647,27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32 543,09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01.1.02.L3040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33 021,51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31 647,27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32 543,09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01.1.02.S2490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10 581,74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10 394,94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10 686,38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01.1.02.S2490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10 581,74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10 394,94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10 686,38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01.1.02.S2540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10 101,01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01.1.02.S2540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10 101,01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3 818,75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3 818,75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«Современная школа»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4 471,49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01.1.E1.74590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4 471,49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01.1.E1.74590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4 471,49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01.1.E2.50970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01.1.E2.50970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01.1.EВ.00000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1 625,44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01.1.EВ.57860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1 625,44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01.1.EВ.57860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1 625,44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41 166,64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34 960,16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34 960,16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единого воспитательного пространства в Богородском округе, развитие системы дополнительного образования»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20 077,40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19 650,22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19 650,22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427,18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427,18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10 362,96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9 822,20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9 822,20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8 508,22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7 382,08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7 382,08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8 508,22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7 382,08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7 382,08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осуществлению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01.2.02.45170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197,41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01.2.02.45170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197,41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01.2.02.73320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01.2.02.73320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181,23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181,23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10 726,28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869,80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869,80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9 856,48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9 856,48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34 377,82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34 308,69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34 308,69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34 377,82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34 308,69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34 308,69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34 176,62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34 308,69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34 308,69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30 877,21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31 516,20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31 516,20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3 299,33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2 783,06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2 783,06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201,20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201,20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проведение мероприятий»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 с воспитанниками, обучающимися и молодежью»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275 572,47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13 623,89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9 733,89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233 856,25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13 623,89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9 733,89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16 939,55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16 939,55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01.5.01.22000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01.5.01.22000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4 163,86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4 013,86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9 920,31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13 623,89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9 733,89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9 920,31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13 623,89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9 733,89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01.5.01.S2450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201 932,53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01.5.01.S2450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201 932,53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трех лет»«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01.5.P2.00000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41 716,22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01.5.P2.5232F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41 716,22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01.5.P2.5232F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41 716,22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10 799,01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8 644,49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8 644,49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10 799,01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8 644,49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8 644,49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7 223,11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5 299,89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5 299,89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7 182,21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5 258,99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5 258,99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организационно-техническому и информационно- 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1 432,80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1 391,30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1 391,30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804,30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1 362,80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1 362,80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2 143,10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1 953,30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1 953,30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2 143,10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1 897,40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1 897,40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11 137,69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9 680,40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9 680,40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2 335,53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1 679,09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1 679,09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307,13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332,13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02.1.01.45280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02.1.01.45280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02.1.01.49910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02.1.01.49910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направленных на поддержку семей с несовершеннолетними детьми»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1 097,32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1 097,32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1 097,32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мер социальной поддержки с учетом прав отдельных категорий граждан»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773,15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442,03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02.1.03.22000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02.1.03.22000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ежемесячной выплаты семьям, имеющим пятерых и более детей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резервного фонда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02.1.03.41000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02.1.03.41000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Софинансирование расходов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02.1.03.43930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02.1.03.43930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02.1.03.74500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160,92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02.1.03.74500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160,92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временной занятости несовершеннолетних, временного трудоустройства безработных граждан из категории одиноких и многодетных родителей, воспитывающих детей-инвалидов, а также граждан, находящихся в трудной жизненной ситуации»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общественных работ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144,68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13,25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7 649,41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7 624,41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7 624,41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6 998,91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6 973,91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6 973,91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«Почетный гражданин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«Почетный гражданин Богородского муниципального района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«Заслуженный работник»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Денежная выплата гражданам, имеющим звание «Почетный гражданин города Богородска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02.2.01.45280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02.2.01.45280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02.2.01.49980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02.2.01.49980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финансовой поддержки социально ориентированным некоммерческим организациям»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02.2.02.49910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02.2.02.49910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«Ветераны боевых действий»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активного социального статуса ветеранов боевых действий, поддержка общественных организаций инвалидов и ветеранов боевых действий»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02.3.01.49910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02.3.01.49910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«Патриотическое воспитание граждан»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104,25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««Послужить для отчизны». Социально-патриотические акции для призывников»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61,25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02.4.01.45160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61,25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02.4.01.45160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61,25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акций и конкурсов, направленных на патриотическое воспитание граждан Богородского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02.4.02.45160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02.4.02.45160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проведению встреч, совещаний, мероприятий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02.4.02.46100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02.4.02.46100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«Формирование доступной для инвалидов среды жизнедеятельности»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«Адаптация учреждений спорта, культуры, образования»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02.5.01.S2950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02.5.01.S2950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256 582,81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95 434,36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55 750,27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1 402,83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«Социальные выплаты (субсидии) молодым семьям на приобретение (строительство) жилья»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1 354,83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софинансирование осуществления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03.1.01.L4970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1 354,83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03.1.01.L4970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1 354,83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«Компенсация процентной ставки по кредитам по программе жилищного кредитования»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осуществлению социальных выплат молодым семьям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03.1.02.44600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03.1.02.44600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152 012,77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55 648,98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20 380,45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03.2.01.44440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2 135,49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03.2.01.44440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2 135,49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Софинансирование расходов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03.2.01.S2260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18 244,96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03.2.01.S2260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18 244,96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131 632,32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55 648,98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03.2.02.44440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110,60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2 022,87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03.2.02.44440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110,60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2 022,87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03.2.02.S2220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131 521,72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53 626,11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03.2.02.S2220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131 521,72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53 626,11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«Переселение граждан из аварийного жилищного фонда на территории Богородского муниципального округа Нижегородской области , в том числе с учетом необходимости развития малоэтажного жилищного строительства»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49 383,20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456,89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«Переселение граждан из аварийного жилищного фонда»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3 751,10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03.3.01.S2620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3 751,10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03.3.01.S2620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3 751,10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«Снос аварийных жилых домов»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456,89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03.3.02.44400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456,89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03.3.02.44400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456,89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45 552,10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43 697,30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03.3.F3.67483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43 697,30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1 456,60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03.3.F3.67484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1 456,60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03.3.F3.6748S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398,20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03.3.F3.6748S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398,20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53 784,00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38 331,00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35 667,94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жильем отдельных категорий граждан»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53 784,00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37 931,00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35 267,94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жильем отдельных категорий граждан, установленных Федеральным законом от 24 ноября 1995 года №181-ФЗ «О социальной защите инвалидов»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03.4.01.51760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2 169,20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03.4.01.51760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2 169,20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03.4.01.R0820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53 784,00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35 761,80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35 267,94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03.4.01.R0820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53 784,00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35 761,80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35 267,94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жильем граждан, утративших жилые помещения в результате пожара»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03.4.02.44400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03.4.02.44400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146 468,37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137 319,80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137 321,93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«Библиотечное обслуживание населения»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24 346,09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21 786,19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21 786,19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24 346,09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21 786,19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21 786,19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24 035,06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21 551,12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21 551,12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24 035,06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21 551,12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21 551,12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04.1.01.L5190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04.1.01.L5190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75,96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75,96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досуга и предоставление услуг учреждениями культуры»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71 114,64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66 708,18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66 708,18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64 448,78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63 972,81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63 972,81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63 307,14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475,97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475,97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4 142,54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3 002,54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3 002,54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04.2.02.45220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04.2.02.45220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учреждений культуры»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2 453,57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04.2.03.L4670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04.2.03.L4670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«Творческие люди»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04.2.A2.00000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04.2.A2.55190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04.2.A2.55190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«Музейное обслуживание населения»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3 128,43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2 531,93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3 128,43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2 531,93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3 115,77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2 531,93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3 115,77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2 531,93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«Предоставление дополнительного образования»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40 199,35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40 199,35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39 978,25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39 978,25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«Реализация мероприятий, направленных на обеспечение деятельности подведомственных учреждений»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4 537,00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бухгалтерского учета в муниципальных учреждениях культуры Богородского муниципального округа централизованной бухгалтерией»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4 537,00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4 537,00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4 499,42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4 115,76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4 195,96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4 195,96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303,46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3 142,86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3 142,86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3 142,86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3 142,86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107 284,69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99 456,86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96 243,86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105 610,99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98 195,44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94 982,44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проведения физкультурно-оздоровительных и спортивных мероприятий»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691,88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691,88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611,88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«Участие спортсменов и сборных команд Богородского муниципального округа Нижегородской области в соревнованиях по различным видам деятельности»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3 458,68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2 263,78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2 263,78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558,68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263,78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173,40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153,78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385,28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05.1.02.49920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05.1.02.49920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90 955,43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92 111,78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92 111,78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90 202,70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92 111,78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92 111,78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4 139,94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3 671,07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3 671,07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1 343,87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1 039,47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1 039,47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84 520,89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87 203,24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87 203,24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752,73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215,26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537,47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подведомственных учреждений»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10 505,00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3 213,00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10 455,00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1 595,00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8 860,00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05.1.04.22000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05.1.04.22000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05.1.04.S2440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3 213,00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05.1.04.S2440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3 213,00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1 673,69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1 673,69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1 673,69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1 673,69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289 814,86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274 043,79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103 171,75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сельского хозяйства, пищевой и перерабатывающей промышленности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137 497,18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96 958,69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96 688,28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растениеводства»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14 224,65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13 074,70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13 571,40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06.1.01.R3580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1 511,83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3 606,70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06.1.01.R3580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1 511,83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3 606,70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06.1.01.R3680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364,03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3 110,00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06.1.01.R3680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364,03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3 110,00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06.1.01.R368F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1 853,81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06.1.01.R368F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1 853,81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5 485,44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5 485,44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5 009,54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4 497,60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5 009,54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4 497,60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животноводства»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84 221,57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72 570,12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71 866,01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9 372,37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15 025,12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14 820,91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9 372,37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15 025,12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14 820,91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74 849,20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57 545,00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57 045,10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74 849,20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57 545,00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57 045,10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«Возмещение части затрат организаций агропромышленного комплекса на уплату процентов за пользование кредитными ресурсами»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777,00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06.1.03.R4330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777,00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06.1.03.R4330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777,00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малых и средних форм хозяйствования»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06.1.04.49810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06.1.04.49810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«Муниципальный контроль и мониторинг использования земель сельскохозяйственного назначения»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сельского хозяйства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06.1.05.45430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06.1.05.45430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«Управление рисками в отраслях сельскохозяйственного производства»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1 098,60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932,80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мероприятий по отлову и содержанию безнадзорных животных, обитающих на территории округа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06.1.06.46510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165,80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06.1.06.46510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165,80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06.1.06.73310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06.1.06.73310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06.1.06.73400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06.1.06.73400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«Кадровое обеспечение АПК Богородского округа»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сельского хозяйства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«Техническое переоснащение агропромышленного комплекса»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35 778,10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06.1.08.73220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35 778,10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06.1.08.73220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35 778,10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9 920,80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144 282,12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170 601,63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71 047,16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169 430,80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06.2.01.44800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2 825,46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06.2.01.44800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2 825,46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06.2.01.L5760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5 337,49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06.2.01.L5760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5 337,49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06.2.01.S2450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62 884,21 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169 430,80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06.2.01.S2450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62 884,21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169 430,80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жилья в сельской местности»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73 234,96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1 170,83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06.2.02.44800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862,86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06.2.02.44800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862,86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06.2.02.L5760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72 372,10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1 170,83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06.2.02.L5760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72 372,10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1 170,83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8 035,57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6 483,47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6 483,47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8 035,57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6 483,47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6 483,47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1 628,89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765,37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1 616,96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753,44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6 406,68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5 718,10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5 718,10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5 747,98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5 059,40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5 059,40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658,68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658,70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41 815,97 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25 494,22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38 118,54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24 048,88 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11 872,43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24 496,75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«Управление средствами резервного фонда администрации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9 385,65 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12 624,32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07.1.04.41000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9 385,65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12 624,32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07.1.04.41000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9 385,65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12 624,32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1 535,73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1 523,83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1 523,83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1 535,73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1 523,83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1 523,83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1 535,73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1 523,83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1 523,83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и предоставление бюджетной отчетности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13 127,50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10 348,60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13 127,50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10 348,60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12 737,50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10 248,60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17 767,09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17 767,09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16 731,34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16 190,47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13 155,72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13 155,72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540,87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466,07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гранта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07.3.01.74600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1 035,75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07.3.01.74600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07.3.01.74600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25 077,94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15 348,95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15 348,95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10 617,39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4 265,00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4 265,00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межевания земельных участков и рыночной оценки земельных участков»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582,60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землеустройству и землепользованию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08.1.02.43000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582,60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08.1.02.43000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582,60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инвентаризации и независимой оценки муниципального имущества»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636,06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08.1.03.45020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636,06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08.1.03.45020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636,06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9 398,73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3 095,24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3 095,24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4 000,58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2 279,25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1 721,33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2 073,28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988,52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2 073,28 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988,52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прочих мероприятий коммунального хозяйства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1 674,32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1 674,32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08.1.04.S2080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1 650,55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08.1.04.S2080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1 650,55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14 460,55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14 460,55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14 460,55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11 083,95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13 893,86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10 775,55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10 775,55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566,69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308,40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1 904,90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1 904,90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мероприятий, способствующих созданию благоприятных условий для ведения малого и среднего бизнеса»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объектов малого и среднего бизнеса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09.1.01.49850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09.1.01.49850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09.1.10.49920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09.1.10.49920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«Консультационная поддержка субъектов малого и среднего предпринимательства»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09.1.11.49920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09.1.11.49920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92 691,28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28 468,80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77 067,53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26 654,10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25 197,00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67 405,77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26 654,10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25 197,00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проектов инициативного бюджетирования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10.1.01.43940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1 051,63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 Ремонт участков улично-дорожной сети на ул.Садовая от дома №16 до дома №1а по ул.Луговая п.Буревестник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10.1.01.4394D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1 051,63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10.1.01.4394D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1 051,63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11 701,12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11 701,12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27 694,73 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26 654,10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25 197,00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27 694,73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26 654,10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25 197,00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10.1.01.S2210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16 648,58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10.1.01.S2210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16 648,58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автомобильной дороги общего пользования местного значения по ул. пос.Механизаторов от д.№1 до д.№31 в д.Песочное, Богородского муниципального округа, Нижегородской области «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10.1.01.S260A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1 405,30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10.1.01.S260A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1 405,30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в г. Богородск Богородского муниципального округа Нижегородской области по ул. Курыжова от д.1Б до д.60»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10.1.01.S260D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2 769,86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10.1.01.S260D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2 769,86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участков автомобильных дорог на улицах Луговая, Полтавская, Славянская, Солнечная г. Богородска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10.1.01.S260E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3 099,37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10.1.01.S260E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3 099,37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с покрытием из асфальтной крошки от въезда с Дуденевского шоссе до д.72 по ул.Героя Самохвалова в д.Сокол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10.1.01.S260I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2 106,64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10.1.01.S260I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2 106,64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в д. Садки Богородского муниципального округа Нижегородской области с щебеночным покрытием по ул. Садовая от д. 1 до д.35»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10.1.01.S260L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928,54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10.1.01.S260L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928,54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автомобильных дорог»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9 661,75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10.1.02.44800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1 435,25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10.1.02.44800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1 435,25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10.1.02.S2200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8 226,50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10.1.02.S2200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8 226,50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15 623,75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1 814,70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«Совершенствование системы управления обеспечением безопасности дорожного движения»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10.2.01.45160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10.2.01.45160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«Повышение уровня технического обеспечения мероприятий по безопасности дорожного движения»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15 473,75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10.2.02.44300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14 123,75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10.2.02.44300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14 123,75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гранта, предоставленного из областного бюджета,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10.2.02.74800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10.2.02.74800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911 390,13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22 936,26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2 936,26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112 874,92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водоснабжения»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1 149,85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11.1.01.44800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11.1.01.44800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возмещение затрат, связанных с производством и (или) реализацией услуг тепло-, водоснабжения и водоотведения потребителям Богородского муниципального округа Нижегородской области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11.1.01.49820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279,85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11.1.01.49820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279,85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водоотведения»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8 524,79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11.1.02.44800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4 655,46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11.1.02.44800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4 655,46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11.1.02.S2450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3 869,33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11.1.02.S2450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3 869,33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«Ремонт и восстановление не централизованных источников водоснабжения»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300,55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11.1.04.43500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300,55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11.1.04.43500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300,55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субсидий организациям коммунального комплекса»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48 862,50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погашение задолженности ресурсоснабжающих организаций за природный газ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11.1.05.74250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42 362,50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11.1.05.74250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42 362,50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погашение задолженности ресурсоснабжающих организаций за электроэнергию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11.1.05.74260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11.1.05.74260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54 037,23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погашение задолженности ресурсоснабжающих организаций по заключенным мировым соглашениям и соглашениям о реструктуризации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11.1.06.74230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54 037,23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11.1.06.74230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54 037,23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«Капитальный ремонт общего имущества в многоквартирных домах»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2 465,71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«Расходы на оплату взносов на капитальный ремонт общего имущества МКД, по помещениям находящимся в муниципальной собственности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2 465,71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 на обеспечение проведения капитального ремонта общего имущества в многоквартирных домах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11.2.01.48000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2 465,71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11.2.01.48000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2 865,71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2 465,71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«Экология»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795 649,50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«Оздоровление Волги»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795 649,50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11.3.G6.50130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795 649,50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11.3.G6.50130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795 649,50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11 204,24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4 001,55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4 073,20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4 058,40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237,35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«Поддержание необходимого количества финансовых средств в резервном фонде на предупреждение и ликвидацию чрезвычайных ситуаций»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270,05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237,35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12.1.01.41000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270,05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237,35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12.1.01.41000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270,05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237,35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3 788,36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12.1.02.41000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3 465,96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12.1.02.41000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2 616,97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12.1.02.41000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824,51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12.1.02.41000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Мероприятия, направленные на предотвращение чрезвычайных ситуаций и стихийных бедствий природного и техногенного характера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12.1.02.45050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322,40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12.1.02.45050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322,40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3 379,03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3 379,03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3 379,03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3 379,03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2 097,68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1 986,33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«Работа с несовершеннолетними правонарушителями, детьми состоящими на профучетах и в группе «риска»«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12.4.01.45300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12.4.01.45300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2 085,51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2 085,51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514,96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1 570,55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162,24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162,24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162,24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«Пропаганда здорового образа жизни разнообразными формами и методами культурно-досуговой деятельности учреждений культуры»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досуга детей, подростков, молодежи»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117,17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117,17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117,17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фестивалей авторской песни»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1 406,89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«Реконструкция и содержание муниципального сегмента РАСЦО»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1 406,89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муниципального сегмента региональной автоматизированной системы централизованного оповещения Нижегородской области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12.6.01.45510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1 406,89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12.6.01.45510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1 406,89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преступлений и иных правонарушений в Богородском муниципальном округе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«Профилактика правонарушений в рамках отдельной отрасли, сферы управления, предприятия организации, учреждения»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12.7.03.45300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12.7.03.45300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17 092,75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14 176,96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14 176,96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7 260,19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5 698,49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5 698,49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«ЕДДС»«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7 260,19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5 698,49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5 698,49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7 260,19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5 698,49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5 698,49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6 509,44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5 081,84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5 081,84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616,65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7 421,29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6 612,14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6 612,14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6 145,91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5 298,21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5 298,21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3 238,58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3 238,58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13.2.01.S2050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2 907,33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13.2.01.S2050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2 907,33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«Использование предоставляемой статистической информации»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113,45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заказ на статистическую информацию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13.2.02.45110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113,45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13.2.02.45110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113,45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«Реализация мероприятий в сфере информационных технологий»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1 161,93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13.2.04.45130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1 161,93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13.2.04.45130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1 161,93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сохранности, комплектования, учета и использования архивных документов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2 411,27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1 866,33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«Богородский архив»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1 993,23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1 775,36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1 775,36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1 982,49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1 775,36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1 775,36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1 546,56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1 339,43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1 339,43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435,93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435,93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418,05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418,05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418,05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21 007,11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16 221,11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16 221,11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муниципальной службы»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«Материально-техническое обеспечение деятельности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20 806,47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20 806,47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20 609,63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16 020,47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9 171,52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8 182,36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8 182,36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11 425,93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7 825,93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7 825,93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196,84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196,84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«Формирование комфортной городской среды на территории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30 473,04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18 607,18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«Благоустройство общественных пространств»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19 792,29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18 607,18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19 792,29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18 607,18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15.1.F2.55550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19 792,29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18 607,18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15.1.F2.55550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19 792,29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18 607,18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«Благоустройство дворовых территорий»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10 680,75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10 680,75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15.2.F2.S2980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10 680,75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15.2.F2.S2980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10 680,75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225 991,33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140 387,66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147 912,26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161 756,36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92 061,14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99 585,74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12 871,17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6 310,66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13 835,26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обращения с твердыми коммунальными отходами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3 354,64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2 895,66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2 895,66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3 354,64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2 895,66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2 895,66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Софинансирование расходов на приобретение контейнеров и (или) бункеров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53,80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53,80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приобретение контейнеров и (или) бункеров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16.1.01.74700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1 721,40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16.1.01.74700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1 721,40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16.1.01.S2290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6 662,50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16.1.01.S2290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6 662,50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создание (обустройство) контейнерных площадок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1 821,73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1 603,00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8 190,00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1 821,73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1 603,00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8 190,00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148 885,18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85 750,48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85 750,48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48 103,11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37 497,70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37 497,70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39 740,25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33 762,03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33 762,03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8 103,61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3 505,33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3 505,33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15,47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243,79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230,34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230,34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16.1.02.22000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340,52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16.1.02.22000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340,52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41 197,72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30 165,18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30 165,18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41 194,15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30 165,18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30 165,18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озеленению территории поселения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2 194,74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1 133,12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1 133,12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2 194,74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1 133,12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1 133,12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мест захоронения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617,66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617,66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169,30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316,20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169,30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316,20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объектов культурного наследия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366,07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247,81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366,07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247,81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36 810,47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5 731,19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5 731,19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36 810,47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5 731,19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5 731,19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818,53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1 612,93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1 612,93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818,53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1 612,93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1 612,93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проектов инициативного бюджетирования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444,44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 Организация уличного освещения на территории КП «Русская деревня»д.Шумилово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16.1.02.4394A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222,22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16.1.02.4394A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222,22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 Организация уличного освещения на ул.Жидкова д.Шумилово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16.1.02.4394С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222,22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16.1.02.4394С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222,22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«Благоустройство общественной территории «Детский автогородок» по адресу: Нижегородская область, г. Богородск, ул. Фрунзе, д. 2А»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16.1.02.S260G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3 303,61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16.1.02.S260G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3 303,61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проекта «Память поколений»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5 867,16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5 867,16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16.1.02.S2820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8 370,75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8 370,75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8 370,75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16.1.02.S2820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8 370,75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8 370,75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8 370,75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281,10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28 879,39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25 264,55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25 264,55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28 879,39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25 264,55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25 264,55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24 943,16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23 977,87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23 977,87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20 588,32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19 147,35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19 147,35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4 351,29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4 830,52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4 830,52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противопожарных мероприятий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417,42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1 286,68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1 286,68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417,42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1 286,68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1 286,68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3 518,81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16.2.01.S4090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3 518,81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35 355,59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23 061,97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23 061,97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35 355,59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23 061,97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23 061,97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35 355,59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23 061,97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23 061,97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26 425,81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18 968,07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18 968,07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8 927,78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4 093,90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4 093,90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«Разработка программ энергосбережения муниципальными учреждениями»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212 076,03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69 895,43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86 156,74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212 076,03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69 895,43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86 156,74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71 105,75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55 921,76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72 143,47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3 857,90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3 857,90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67 247,85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53 383,46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69 605,17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66 107,11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52 632,38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68 854,09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1 136,11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751,08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9 617,90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7 924,86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7 924,86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9 617,90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7 924,86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7 924,86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9 292,07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7 684,62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325,83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240,24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240,24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126 162,57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4 002,50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4 042,10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119 895,29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119 895,29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1 271,50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1 263,50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99.9.03.51200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220,30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99.9.03.51200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220,30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средств гранта за достижение наилучших значений показателей эффективности деятельности органов местного самоуправления муниципальных районов (городских округов) Нижегородской области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99.9.03.71040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99.9.03.71040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99.9.03.73120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965,36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99.9.03.73120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965,36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1 148,60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1 048,30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1 142,60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1 002,50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99.9.03.73930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2,52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859,00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814,40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894,90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5 189,81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2 046,31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2 046,31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99.9.04.41000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99.9.04.41000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916,53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916,53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818,38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818,38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проведению встреч, совещаний, мероприятий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99.9.04.46100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498,20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135,20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99.9.04.46100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498,20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135,20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возмещение части затрат юридическим лицам по предоставлению бытовых услуг населению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99.9.04.66100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99.9.04.66100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12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3 824 383,83</w:t>
            </w:r>
          </w:p>
        </w:tc>
        <w:tc>
          <w:tcPr>
            <w:tcW w:w="113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2 096 188,46</w:t>
            </w:r>
          </w:p>
        </w:tc>
        <w:tc>
          <w:tcPr>
            <w:tcW w:w="1128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1 904 342,77</w:t>
            </w:r>
          </w:p>
        </w:tc>
      </w:tr>
    </w:tbl>
    <w:p>
      <w:pPr>
        <w:spacing/>
        <w:jc w:val="center"/>
        <w:rPr>
          <w:rFonts w:eastAsia="Lucida Sans Unicode"/>
          <w:color w:val="000000"/>
          <w:kern w:val="1"/>
        </w:rPr>
      </w:pPr>
      <w:r>
        <w:rPr>
          <w:rFonts w:eastAsia="Lucida Sans Unicode"/>
          <w:color w:val="000000"/>
          <w:kern w:val="1"/>
        </w:rPr>
        <w:t>____________________»;</w:t>
      </w:r>
    </w:p>
    <w:p>
      <w:pPr>
        <w:pStyle w:val="para21"/>
        <w:ind w:firstLine="709"/>
        <w:spacing/>
        <w:jc w:val="both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pStyle w:val="para21"/>
        <w:ind w:firstLine="709"/>
        <w:spacing/>
        <w:jc w:val="both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>1.8) приложение 5 изложить в следующей редакции:</w:t>
      </w:r>
    </w:p>
    <w:p>
      <w:pPr>
        <w:ind w:firstLine="558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color w:val="000000"/>
          <w:kern w:val="1"/>
        </w:rPr>
      </w:pPr>
      <w:r>
        <w:rPr>
          <w:rFonts w:eastAsia="Lucida Sans Unicode"/>
          <w:color w:val="000000"/>
          <w:kern w:val="1"/>
        </w:rPr>
      </w:r>
    </w:p>
    <w:p>
      <w:pPr>
        <w:ind w:left="5954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color w:val="000000"/>
          <w:kern w:val="1"/>
        </w:rPr>
        <w:t>«</w:t>
      </w:r>
      <w:r>
        <w:rPr>
          <w:rFonts w:eastAsia="Lucida Sans Unicode"/>
          <w:kern w:val="1"/>
          <w:sz w:val="22"/>
          <w:szCs w:val="22"/>
        </w:rPr>
        <w:t>ПРИЛОЖЕНИЕ 5</w:t>
      </w:r>
    </w:p>
    <w:p>
      <w:pPr>
        <w:ind w:left="5954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к Решению Совета депутатов</w:t>
      </w:r>
    </w:p>
    <w:p>
      <w:pPr>
        <w:ind w:left="5954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Богородского муниципального</w:t>
      </w:r>
    </w:p>
    <w:p>
      <w:pPr>
        <w:ind w:left="5954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округа Нижегородской области</w:t>
      </w:r>
    </w:p>
    <w:p>
      <w:pPr>
        <w:ind w:left="5954"/>
        <w:spacing/>
        <w:jc w:val="center"/>
        <w:tabs defTabSz="708">
          <w:tab w:val="left" w:pos="568" w:leader="none"/>
        </w:tabs>
        <w:rPr>
          <w:rFonts w:eastAsia="Lucida Sans Unicode"/>
          <w:color w:val="000000"/>
          <w:kern w:val="1"/>
        </w:rPr>
      </w:pPr>
      <w:r>
        <w:rPr>
          <w:rFonts w:eastAsia="Lucida Sans Unicode"/>
          <w:kern w:val="1"/>
          <w:sz w:val="22"/>
          <w:szCs w:val="22"/>
        </w:rPr>
        <w:t>от 16.12.2021 № 193</w:t>
      </w:r>
      <w:r>
        <w:rPr>
          <w:rFonts w:eastAsia="Lucida Sans Unicode"/>
          <w:color w:val="000000"/>
          <w:kern w:val="1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color w:val="000000"/>
          <w:kern w:val="1"/>
        </w:rPr>
      </w:pPr>
      <w:r>
        <w:rPr>
          <w:rFonts w:eastAsia="Lucida Sans Unicode"/>
          <w:color w:val="000000"/>
          <w:kern w:val="1"/>
        </w:rPr>
      </w:r>
    </w:p>
    <w:p>
      <w:pPr>
        <w:spacing/>
        <w:jc w:val="center"/>
        <w:rPr>
          <w:b/>
        </w:rPr>
      </w:pPr>
      <w:r>
        <w:rPr>
          <w:b/>
        </w:rPr>
        <w:t xml:space="preserve">Ведомственная структура расходов бюджета на 2022 </w:t>
      </w:r>
      <w:r>
        <w:rPr>
          <w:b/>
          <w:bCs/>
        </w:rPr>
        <w:t xml:space="preserve">год </w:t>
      </w:r>
      <w:r>
        <w:rPr>
          <w:b/>
        </w:rPr>
        <w:t>и на плановый период 2023 и 2024 годов</w:t>
      </w:r>
    </w:p>
    <w:p>
      <w:pPr>
        <w:ind w:firstLine="5580"/>
        <w:spacing w:line="100" w:lineRule="atLeast"/>
        <w:jc w:val="right"/>
        <w:tabs defTabSz="708">
          <w:tab w:val="left" w:pos="568" w:leader="none"/>
        </w:tabs>
        <w:rPr>
          <w:color w:val="000000"/>
          <w:sz w:val="20"/>
          <w:szCs w:val="20"/>
        </w:rPr>
      </w:pPr>
      <w:r>
        <w:rPr>
          <w:color w:val="000000"/>
        </w:rPr>
        <w:t xml:space="preserve"> (</w:t>
      </w:r>
      <w:r>
        <w:rPr>
          <w:color w:val="000000"/>
          <w:sz w:val="20"/>
          <w:szCs w:val="20"/>
        </w:rPr>
        <w:t>тыс. руб.)</w:t>
      </w:r>
    </w:p>
    <w:tbl>
      <w:tblPr>
        <w:name w:val="Таблица4"/>
        <w:tabOrder w:val="0"/>
        <w:jc w:val="left"/>
        <w:tblInd w:w="15" w:type="dxa"/>
        <w:tblW w:w="9798" w:type="dxa"/>
      </w:tblPr>
      <w:tblGrid>
        <w:gridCol w:w="3289"/>
        <w:gridCol w:w="481"/>
        <w:gridCol w:w="502"/>
        <w:gridCol w:w="514"/>
        <w:gridCol w:w="1278"/>
        <w:gridCol w:w="508"/>
        <w:gridCol w:w="1117"/>
        <w:gridCol w:w="1075"/>
        <w:gridCol w:w="1034"/>
      </w:tblGrid>
      <w:tr>
        <w:trPr>
          <w:tblHeader w:val="0"/>
          <w:cantSplit w:val="0"/>
          <w:trHeight w:val="20" w:hRule="atLeast"/>
        </w:trPr>
        <w:tc>
          <w:tcPr>
            <w:tcW w:w="3289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283" w:type="dxa"/>
            <w:gridSpan w:val="5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11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07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0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289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Ведомство</w:t>
            </w:r>
            <w:r>
              <w:rPr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  <w:r>
              <w:rPr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  <w:r>
              <w:rPr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Целевая статья расходов</w:t>
            </w:r>
            <w:r>
              <w:rPr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Вид расходов</w:t>
            </w:r>
            <w:r>
              <w:rPr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W w:w="111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07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0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ФИНАНСОВОЕ УПРАВЛЕНИЕ АДМИНИСТРАЦИИ БОГОРОДСКОГО МУНИЦИПАЛЬНОГО ОКРУГА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41 656,59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25 275,34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37 971,31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40 550,29 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24 207,74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36 903,71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17 767,09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13 621,79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13 621,79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17 767,09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17 767,09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17 767,09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16 731,34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16 190,47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13 155,72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13 155,72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540,87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гранта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07.3.01.74600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1 035,75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07.3.01.74600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07.3.01.74600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9 655,70 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237,35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12 933,32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9 385,65 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12 624,32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9 385,65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12 624,32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«Управление средствами резервного фонда администрации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9 385,65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12 624,32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07.1.04.41000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9 385,65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12 624,32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07.1.04.41000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9 385,65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12 624,32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237,35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237,35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«Поддержание необходимого количества финансовых средств в резервном фонде на предупреждение и ликвидацию чрезвычайных ситуаций»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237,35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12.1.01.41000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237,35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12.1.01.41000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237,35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13 127,50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10 348,60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10 348,60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13 127,50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13 127,50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«Формирование и предоставление бюджетной отчетности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07.1.06.00000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13 127,50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07.1.06.00590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13 127,50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07.1.06.00590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12 737,50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10 248,60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10 248,60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07.1.06.00590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1 077,50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1 067,60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1 067,60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1 077,50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1 067,60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1 067,60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1 077,50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1 077,50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1 077,50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1 077,50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1 077,50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муниципальной службы»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14.1.03.45070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14.1.03.45070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ПО ФИЗИЧЕСКОЙ КУЛЬТУРЕ И СПОРТУ АДМИНИСТРАЦИИ БОГОРОДСКОГО МУНИЦИПАЛЬНОГО ОКРУГА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110 394,31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93 841,37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90 628,37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«Патриотическое воспитание граждан»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акций и конкурсов, направленных на патриотическое воспитание граждан Богородского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проведению встреч, совещаний, мероприятий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02.4.02.46100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02.4.02.46100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24,48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24,48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200,38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200,38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200,38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200,38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200,38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200,38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200,38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47 838,96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45 426,08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45 426,08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47 663,46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45 426,08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45 426,08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4 873,94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4 873,94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4 873,94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01.2.E2.00591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4 873,94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01.2.E2.00591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4 873,94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42 789,52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45 426,08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45 426,08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42 789,52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45 426,08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45 426,08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42 429,52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45 426,08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45 426,08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42 049,73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45 426,08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45 426,08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42 049,73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45 426,08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45 426,08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379,79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379,79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«Сохранение и развитие материально-технической базы подведомственных учреждений»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62 319,49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48 415,29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45 202,29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60 645,80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47 153,87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43 940,87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60 625,80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47 133,87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43 920,87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60 625,80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47 133,87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43 920,87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проведения физкультурно-оздоровительных и спортивных мероприятий»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691,88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05.1.01.45270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691,88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05.1.01.45270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05.1.01.45270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611,88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«Участие спортсменов и сборных команд Богородского муниципального округа Нижегородской области в соревнованиях по различным видам деятельности»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3 458,68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2 263,78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2 263,78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05.1.02.45270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263,78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05.1.02.45270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153,78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05.1.02.45270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385,28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05.1.02.49920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05.1.02.49920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Ассоциация «СК Богородский Спартак+»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46 330,24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41 050,21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41 050,21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45 957,30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41 050,21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41 050,21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4 139,94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3 671,07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3 671,07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1 343,87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1 039,47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1 039,47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40 275,49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36 141,67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36 141,67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372,94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215,26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«Сохранение и развитие материально-технической базы подведомственных учреждений»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10 145,00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3 213,00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10 095,00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1 595,00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05.1.04.22000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05.1.04.22000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05.1.04.S2440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3 213,00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05.1.04.S2440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3 213,00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2 152,70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1 060,30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«Разработка программ энергосбережения муниципальными учреждениями»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1 673,69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1 261,42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1 673,69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05.4.00.00000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1 673,69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05.4.01.00000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1 673,69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05.4.01.00190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1 673,69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05.4.01.00190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1 673,69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ОБРАЗОВАНИЯ И МОЛОДЕЖНОЙ ПОЛИТИКИ АДМИНИСТРАЦИИ БОГОРОДСКОГО МУНИЦИПАЛЬНОГО ОКРУГА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1 175 320,90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1 098 333,07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1 099 929,05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284,70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284,70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1 867,94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1 331,08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1 331,08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1 331,08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1 331,08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1 331,08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1 331,08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536,86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1 160 805,86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1 085 720,67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1 087 316,65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475 871,73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438 705,58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438 705,58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473 284,74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438 705,58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438 705,58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463 349,36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433 838,63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433 838,63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463 349,36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433 838,63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433 838,63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153 274,48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136 861,43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136 861,43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153 274,48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136 861,43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136 861,43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300 097,20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294 627,60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294 627,60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300 097,20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294 627,60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294 627,60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2 014,60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2 349,60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2 349,60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2 014,60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2 349,60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2 349,60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7 913,11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7 913,11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395,66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7 517,45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9 935,38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4 866,95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4 866,95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9 935,38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4 866,95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4 866,95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6 234,12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6 234,12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01.5.01.22000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01.5.01.22000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01.5.01.S2180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3 001,26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4 866,95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4 866,95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01.5.01.S2180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3 001,26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4 866,95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4 866,95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150,06</w:t>
            </w:r>
          </w:p>
        </w:tc>
        <w:tc>
          <w:tcPr>
            <w:tcW w:w="107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243,35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243,35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2 851,20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4 623,60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4 623,60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«Формирование доступной для инвалидов среды жизнедеятельности»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02.5.00.00000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«Адаптация учреждений спорта, культуры,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02.5.01.00000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02.5.01.S2950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02.5.01.S2950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1 686,99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1 686,99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1 686,99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1 686,99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1 686,99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600 011,58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569 235,27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570 831,25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598 319,54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569 235,27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570 831,25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582 982,23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560 478,32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565 964,30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условий развития общеобразовательных учреждений»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578 510,74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560 478,32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562 964,30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115 829,75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117 337,35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117 333,17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115 829,75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117 337,35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117 333,17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подвоза обучающихся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01.1.02.45150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4 048,06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4 048,06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4 048,06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01.1.02.45150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4 048,06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4 048,06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4 048,06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льготного питания обучающихся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01.1.02.45190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1 770,12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1 268,90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1 268,90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01.1.02.45190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1 770,12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1 268,90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1 268,90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01.1.02.53030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24 217,20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24 217,20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25 520,10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01.1.02.53030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24 217,20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24 217,20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25 520,10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01.1.02.73070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370 808,70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367 270,60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367 270,60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01.1.02.73070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370 808,70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367 270,60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367 270,60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01.1.02.73140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1 452,50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1 432,60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01.1.02.73140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1 452,50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1 432,60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01.1.02.73180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2 861,40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2 861,40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2 861,40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01.1.02.73180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2 861,40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2 861,40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2 861,40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01.1.02.L3040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33 021,51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31 647,27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32 543,09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01.1.02.L3040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33 021,51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31 647,27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32 543,09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 том числе: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48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1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27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1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07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0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1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27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1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2 032,20</w:t>
            </w:r>
          </w:p>
        </w:tc>
        <w:tc>
          <w:tcPr>
            <w:tcW w:w="107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1 947,60</w:t>
            </w:r>
          </w:p>
        </w:tc>
        <w:tc>
          <w:tcPr>
            <w:tcW w:w="10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2 010,57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7 437,42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7 127,92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7 327,81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23 551,89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22 571,75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23 204,71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01.1.02.S2490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10 581,74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10 394,94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10 686,38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01.1.02.S2490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10 581,74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10 394,94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10 686,38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 том числе: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1 549,94</w:t>
            </w:r>
          </w:p>
        </w:tc>
        <w:tc>
          <w:tcPr>
            <w:tcW w:w="107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1 485,44</w:t>
            </w:r>
          </w:p>
        </w:tc>
        <w:tc>
          <w:tcPr>
            <w:tcW w:w="10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1 527,08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9 031,80</w:t>
            </w:r>
          </w:p>
        </w:tc>
        <w:tc>
          <w:tcPr>
            <w:tcW w:w="107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8 909,50</w:t>
            </w:r>
          </w:p>
        </w:tc>
        <w:tc>
          <w:tcPr>
            <w:tcW w:w="10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9 159,30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01.1.02.S2540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10 101,01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01.1.02.S2540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10 101,01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 том числе: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3 818,75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3 818,75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 том числе: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190,94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3 627,81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«Современная школа»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4 471,49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01.1.E1.74590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4 471,49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01.1.E1.74590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4 471,49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01.1.E2.50970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01.1.E2.50970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 том числе: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15 337,31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8 756,95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4 866,95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15 337,31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8 756,95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4 866,95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8 218,26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8 218,26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01.5.01.22000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01.5.01.22000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01.5.01.S2180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6 919,05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8 756,95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4 866,95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01.5.01.S2180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6 919,05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8 756,95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4 866,95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11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345,95</w:t>
            </w:r>
          </w:p>
        </w:tc>
        <w:tc>
          <w:tcPr>
            <w:tcW w:w="107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437,85 </w:t>
            </w:r>
          </w:p>
        </w:tc>
        <w:tc>
          <w:tcPr>
            <w:tcW w:w="10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243,35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6 573,10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8 319,10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4 623,60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1 692,04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1 692,04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1 692,04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1 692,04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1 692,04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27 516,91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25 137,96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27 516,91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25 137,96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25 929,74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25 137,96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«Формирование единого воспитательного пространства в Богородском округе, развитие системы дополнительного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20 077,40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24 137,96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19 650,22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24 137,96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19 650,22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24 137,96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24 137,96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427,18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427,18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11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21,35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11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405,83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5 852,34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01.2.E2.00591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4 982,54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01.2.E2.00591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4 982,54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1 587,17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1 587,17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1 587,17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1 587,17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11 140,24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9 938,68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9 938,68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11 130,09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9 928,53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9 928,53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10 123,76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9 822,20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9 822,20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10 123,76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9 822,20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9 822,20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8 269,02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7 382,08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7 382,08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8 269,02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7 382,08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7 382,08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осуществлению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01.2.02.45170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197,41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01.2.02.45170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197,41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01.2.02.73320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01.2.02.73320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181,23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181,23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проведение мероприятий»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мероприятий с воспитанниками, обучающимися и молодежью»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46 265,41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42 703,18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42 703,18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46 265,41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42 703,18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42 703,18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1 625,44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01.1.EВ.00000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1 625,44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01.1.EВ.57860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1 625,44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01.1.EВ.57860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1 625,44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1 560,42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33 840,96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34 058,69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34 058,69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33 840,96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34 058,69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34 058,69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33 639,76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34 058,69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34 058,69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30 877,21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31 516,20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31 516,20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2 762,47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2 533,06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2 533,06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191,14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10 799,01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8 644,49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8 644,49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10 799,01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8 644,49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8 644,49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7 223,11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5 299,89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5 299,89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7 182,21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5 258,99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5 258,99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организационно-техническому и информационно- 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1 432,80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1 391,30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1 391,30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1 362,80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1 362,80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2 143,10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1 953,30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2 143,10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1 897,40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1 897,40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12 362,40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12 362,40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12 362,40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12 362,40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12 362,40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12 362,40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12 177,00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12 177,00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12 177,00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КУЛЬТУРЫ АДМИНИСТРАЦИИ БОГОРОДСКОГО МУНИЦИПАЛЬНОГО ОКРУГА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147 060,58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138 051,47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138 053,60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249,34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249,34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249,34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249,34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40 263,05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39 499,94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40 199,35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39 499,94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40 199,35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«Предоставление дополнительного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40 199,35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40 199,35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39 978,25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39 978,25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11,06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106 487,88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98 241,87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98 244,00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98 808,02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91 448,31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91 450,44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259,92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«Семья»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«Формирование доступной для инвалидов среды жизнедеятельности»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02.5.00.00000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«Адаптация учреждений спорта, культуры,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02.5.01.00000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98 589,16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91 026,30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91 028,43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«Библиотечное обслуживание населения»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24 346,09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21 786,19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21 786,19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24 346,09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21 786,19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21 786,19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24 035,06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24 035,06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04.1.01.L5190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04.1.01.L5190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11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13,31</w:t>
            </w:r>
          </w:p>
        </w:tc>
        <w:tc>
          <w:tcPr>
            <w:tcW w:w="107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13,31</w:t>
            </w:r>
          </w:p>
        </w:tc>
        <w:tc>
          <w:tcPr>
            <w:tcW w:w="10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13,31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досуга и предоставление услуг учреждениями культуры»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71 114,64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66 708,18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66 708,18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64 448,78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63 972,81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63 972,81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475,97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475,97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4 142,54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3 002,54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3 002,54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04.2.02.45220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04.2.02.45220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«Сохранение и развитие материально-технической базы учреждений культуры»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2 453,57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1 440,07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1 440,07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04.2.03.L4670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04.2.03.L4670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11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57,37</w:t>
            </w:r>
          </w:p>
        </w:tc>
        <w:tc>
          <w:tcPr>
            <w:tcW w:w="107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57,37</w:t>
            </w:r>
          </w:p>
        </w:tc>
        <w:tc>
          <w:tcPr>
            <w:tcW w:w="10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57,37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229,47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229,47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726,66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726,66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«Творческие люди»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04.2.A2.00000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04.2.A2.55190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04.2.A2.55190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«Музейное обслуживание населения»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3 128,43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3 128,43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3 115,77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3 115,77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«Пропаганда здорового образа жизни разнообразными формами и методами культурно-досуговой деятельности учреждений культуры»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досуга детей, подростков, молодежи»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12.5.03.00590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12.5.03.00590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фестивалей авторской песни»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12.5.04.00590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12.5.04.00590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«Разработка программ энергосбережения муниципальными учреждениями»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7 679,86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6 793,56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6 793,56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7 679,86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6 793,56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6 793,56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«Реализация мероприятий, направленных на обеспечение деятельности подведомственных учреждений»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4 537,00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бухгалтерского учета в муниципальных учреждениях культуры Богородского муниципального округа централизованной бухгалтерией»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4 537,00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4 537,00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4 115,76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4 195,96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303,46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3 142,86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3 142,86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3 142,86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3 142,86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60,32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60,32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60,32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60,32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«Семья»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РАЗВИТИЯ ТЕРРИТОРИЙ ОКРУГА АДМИНИСТРАЦИИ БОГОРОДСКОГО МУНИЦИПАЛЬНОГО ОКРУГА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2 719,85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889,84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714,14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714,14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714,14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714,14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714,14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1 830,01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1 830,01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1 830,01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1 830,01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1 830,01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1 033,12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1 033,12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796,89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796,89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СОВЕТ ДЕПУТАТОВ БОГОРОДСКОГО МУНИЦИПАЛЬНОГО ОКРУГА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3 827,15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3 074,92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3 074,92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3 827,15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3 074,92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3 074,92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3 827,15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3 074,92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3 074,92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3 827,15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3 074,92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3 074,92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3 827,15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3 074,92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3 074,92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3 827,15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3 074,92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3 074,92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3 827,15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3 074,92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3 074,92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3 352,42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2 654,72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2 654,72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474,73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СЕЛЬСКОГО ХОЗЯЙСТВА АДМИНИСТРАЦИИ БОГОРОДСКОГО МУНИЦИПАЛЬНОГО ОКРУГА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146 537,78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103 442,16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103 171,75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146 532,75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103 442,16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103 171,75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146 532,75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103 442,16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103 171,75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145 532,76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103 442,16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103 171,75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сельского хозяйства, пищевой и перерабатывающей промышленности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137 497,18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96 958,69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96 688,28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растениеводства»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14 224,64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13 074,70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13 571,40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06.1.01.R3580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1 511,83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3 606,70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06.1.01.R3580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1 511,83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3 606,70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средств областного бюджета 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1 436,24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2 741,10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06.1.01.R3680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364,03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06.1.01.R3680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364,03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2 954,50 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06.1.01.R368F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1 853,81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06.1.01.R368F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1 853,81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1 835,27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06.1.01.R5020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5 485,44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5 467,10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5 467,10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06.1.01.R5020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5 485,44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5 467,10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5 467,10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5 294,84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5 467,10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5 467,10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06.1.01.R5080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5 009,54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06.1.01.R5080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5 009,54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3 947,12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3 399,60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3 399,60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1 062,42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1 098,00 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животноводства»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84 221,57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72 570,12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71 866,01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06.1.02.R5020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9 372,37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15 025,12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14 820,91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06.1.02.R5020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9 372,37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15 025,12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14 820,91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2 249,37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3 606,03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3 557,02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7 123,00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11 419,09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11 263,89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06.1.02.R5080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74 849,20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57 545,00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57 045,10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06.1.02.R5080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74 849,20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57 545,00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57 045,10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поддержку племенного животноводства 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16 582,01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11 294,60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поддержку собственного производства молока 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31 414,94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26 270,20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26 270,20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поддержку племенного животноводства за счёт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7 748,58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7 693,90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7 693,90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поддержку собственного производства молока 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19 103,67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12 286,30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11 786,40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«Возмещение части затрат организаций агропромышленного комплекса на уплату процентов за пользование кредитными ресурсами»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06.1.03.R4330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06.1.03.R4330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счёт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217,45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малых и средних форм хозяйствования»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06.1.04.49810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06.1.04.49810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«Муниципальный контроль и мониторинг использования земель сельскохозяйственного назначения»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сельского хозяйства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06.1.05.45430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06.1.05.45430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«Управление рисками в отраслях сельскохозяйственного производства»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1 098,60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мероприятий по отлову и содержанию безнадзорных животных, обитающих на территории округа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06.1.06.46510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06.1.06.46510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06.1.06.73310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06.1.06.73310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06.1.06.73400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06.1.06.73400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«Кадровое обеспечение АПК Богородского округа»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06.1.07.00000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сельского хозяйства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06.1.07.45430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06.1.07.45430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06.1.07.45430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«Техническое переоснащение агропромышленного комплекса»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06.1.08.00000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35 778,10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06.1.08.73220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35 778,10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06.1.08.73220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35 778,10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8 035,57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6 483,47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6 483,47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8 035,57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6 483,47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6 483,47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1 628,89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765,37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1 616,96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753,44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06.3.01.73910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6 406,68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5 718,10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5 718,10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06.3.01.73910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5 747,98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5 059,40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5 059,40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06.3.01.73910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06.3.01.73910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мероприятий, способствующих созданию благоприятных условий для ведения малого и среднего бизнеса»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объектов малого и среднего бизнеса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09.1.01.49850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09.1.01.49850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муниципальной службы»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14.1.03.45070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14.1.03.45070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КАПИТАЛЬНОГО СТРОИТЕЛЬСТВА И ГРАДОСТРОИТЕЛЬНОЙ ДЕЯТЕЛЬНОСТИ АДМИНИСТРАЦИИ БОГОРОДСКОГО МУНИЦИПАЛЬНОГО ОКРУГА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1 424 169,14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258 362,67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32 044,64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преступлений и иных правонарушений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«Профилактика правонарушений в рамках отдельной отрасли, сферы управления, предприятия организации, учреждения»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12.7.03.45300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12.7.03.45300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2 136,44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2 136,44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2 136,44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2 136,44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2 136,44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2 136,44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2 136,44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155 966,99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66 661,94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30 231,59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141 294,07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55 648,98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131 632,32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55 648,98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131 632,32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55 648,98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131 632,32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55 648,98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03.2.02.44440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2 022,87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03.2.02.44440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2 022,87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19 218,63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03.2.02.S2220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131 521,72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53 626,11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03.2.02.S2220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131 521,72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53 626,11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26 304,35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10 725,22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муниципальном районе 2 этап - Юго-Западный жилой район (2этап)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11  976,50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6  180,49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муниципальном районе 3 этап -Западный жилой район города Богородска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8 806,72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4 544,73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районе 1 этап -Юго-Западный жилой район (1 этап)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5 521,13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105 217,37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42 900,89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муниципальном районе 2 этап - Юго-Западный жилой район (2этап)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47 905,98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24 721,98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муниципальном районе 3 этап -Западный жилой район города Богородска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35 226,88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18 178,91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районе 1 этап -Юго-Западный жилой район (1 этап)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22 084,51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9 661,75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9 661,75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 автомобильных дорог»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9 661,75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1 435,25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1 435,25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10.1.02.S2200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8 226,50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10.1.02.S2200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8 226,50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44,04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14 628,88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10 968,92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10 968,92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межевания земельных участков и рыночной оценки земельных участков»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землеустройству и землепользованию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08.1.02.43000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08.1.02.43000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14 543,88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10 968,92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10 968,92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14 543,88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10 968,92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10 968,92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4 091,06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3 044,06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3 044,06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4 091,06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3 044,06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3 044,06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4 091,06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3 044,06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3 044,06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9 617,90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7 924,86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7 924,86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9 617,90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7 924,86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7 924,86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9 292,07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7 684,62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7 684,62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240,24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240,24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834,92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834,92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834,92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216 107,47 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170 654,31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766,62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123 198,15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456,89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49 383,20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456,89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«Переселение граждан из аварийного жилищного фонда на территории Богородского муниципального округа Нижегородской области , в том числе с учетом необходимости развития малоэтажного жилищного строительства»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49 383,20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456,89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«Переселение граждан из аварийного жилищного фонда»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3 751,10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03.3.01.S2620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3 751,10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03.3.01.S2620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3 751,10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средств областного бюджета 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3 657,40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«Снос аварийных жилых домов»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456,89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03.3.02.44400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456,89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03.3.02.44400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456,89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45 552,10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03.3.F3.67483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43 697,30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03.3.F3.67483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43 697,30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03.3.F3.67484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1 456,60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03.3.F3.67484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1 456,60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03.3.F3.6748S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03.3.F3.6748S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73 234,96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73 234,96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 жилья в сельской местности»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73 234,96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06.2.02.44800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06.2.02.44800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06.2.02.L5760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72 372,10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06.2.02.L5760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72 372,10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3 312,40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«Искра»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1 440,22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«Заря» 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490,94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«Буревестник»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1 381,24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5 903,30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«Искра»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«Заря» 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1 868,20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«Буревестник»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3 166,30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45 769,30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«Искра»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20 848,80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«Заря» 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5 986,80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«Буревестник»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18  933,70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внебюджетных источников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17 387,10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«Искра»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9 259,22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«Заря» 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1 472,82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 «Буревестник»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6 655,06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08.1.04.44400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08.1.04.44400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92  909,32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170 197,42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766,62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20 380,45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20 380,45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20 380,45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03.2.01.44440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2 135,49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03.2.01.44440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2 135,49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расходов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03.2.01.S2260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18 244,96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03.2.01.S2260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18 244,96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3 648,99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к земельным участкам, предназначенным для жилищного строительства в Северном жилом районе д.Ушаково Богородского муниципального района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2 541,53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сетей водоснабжения и водоотведения Северного жилого района в д.Ушаково Богородского муниципального района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1 107,46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14 595,97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к земельным участкам, предназначенным для жилищного строительства в Северном жилом районе д.Ушаково Богородского муниципального района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10 166,12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сетей водоснабжения и водоотведения Северного жилого района в д.Ушаково Богородского муниципального района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4 429,85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65 709,67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169 430,80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65 709,67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169 430,80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65 709,67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169 430,80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2 825,46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2 825,46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06.2.01.S2450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62 884,21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169 430,80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06.2.01.S2450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62 884,21 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169 430,80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12 732,61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29 193,20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Межпоселковый газопровод до п. Комсомольский. Распределительные газопроводы п. Комсомольский. Распределительные газопроводы ТСН «Лисьи Ямки-1». Газопроводы -вводы в п. Комсомольский и ТСН «Лисьи Ямки-1» Богородского района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3 594,45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2  797,27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Межпоселковый газопровод. Распределительные газопроводы д.Килелей. Распределительные газопроводы п. Красный Кирпичник, СНТ «Полиграфист». Газопроводы-вводы к жилым домам д.Килелей, п. Красный Кирпичник, СНТ «Полиграфист» Богородского района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9 005,73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давления II категории для газоснабжения деревень Алистеево, Чижково, Куликово Богородского муниципального района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1 359,11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д. Карпово, Богородский район, Нижегородская область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1 130,20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по улицам и газопроводы-вводы к жилым домам в д. Касаниха Богородского района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1 148,85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3 083,70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по улицам и газопроводы-вводы к жилым домам в д. Лом Богородского района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3 445,10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и газопроводы-вводы к жилым домам с. Спирино (55 ж.д.) и коттеджной застройки (95 ж.д.) по адресу: Нижегородская область, Богородский район, с. Спирино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6 543,70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низкого давления и газопроводы-вводы к жилым домам в с. Алистеево, д. Чижково, д. Куликово Богородского района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4 317,70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50 151,60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140 237,60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Межпоселковый газопровод до п. Комсомольский. Распределительные газопроводы п. Комсомольский. Распределительные газопроводы ТСН «Лисьи Ямки-1». Газопроводы -вводы в п. Комсомольский и ТСН «Лисьи Ямки-1» Богородского района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14  377,80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11 189,10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Межпоселковый газопровод. Распределительные газопроводы д.Килелей. Распределительные газопроводы п. Красный Кирпичник, СНТ «Полиграфист». Газопроводы-вводы к жилым домам д.Килелей, п. Красный Кирпичник, СНТ «Полиграфист» Богородского района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36 022,90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давления II категории для газоснабжения деревень Алистеево, Чижково, Куликово Богородского муниципального района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4 657,60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д. Карпово, Богородский район, Нижегородская область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4 520,80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по улицам и газопроводы-вводы к жилым домам в д. Касаниха Богородского района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4 595,40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11 415,90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высокого и низкого давления по улицам и газопроводы-вводы к жилым домам в д. Лом Богородского района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13 780,40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и газопроводы-вводы к жилым домам с. Спирино (55 ж.д.) и коттеджной застройки (95 ж.д.) по адресу: Нижегородская область, Богородский район, с. Спирино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26 174,60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газопроводы низкого давления и газопроводы-вводы к жилым домам в с. Алистеево, д. Чижково, д. Куликово Богородского района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13 670,80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Расширение системы газораспределения и газопотребления. Распределительные газопроводы высокого, низкого давлений и газопроводы-вводы к жилым домам в д. Поляны Богородского района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27 983,90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1 334,22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1 334,22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1 334,22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в области прочих мероприятий коммунального хозяйства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08.1.04.49700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1 334,22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08.1.04.49700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1 334,22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5 484,98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5 484,98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водоснабжения»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водоотведения»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4 614,98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4 614,98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4 614,98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799 559,32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799 559,32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799 559,32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3 909,82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водоотведения»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3 909,82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11.1.02.S2450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3 869,33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11.1.02.S2450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3 869,33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193,47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3 675,86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«Экология»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795 649,50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«Оздоровление Волги»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11.3.G6.00000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795 649,50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11.3.G6.50130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795 649,50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11.3.G6.50130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795 649,50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6 365,22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развития централизованной системы водоотведения г. Богородска и Богородского муниципального района Нижегородской области. 1 этап - Реконструкция очистных сооружений г. Богородска производительностью 15000 м3/сут.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6 365,22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25 460,78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развития централизованной системы водоотведения г. Богородска и Богородского муниципального района Нижегородской области. 1 этап - Реконструкция очистных сооружений г. Богородска производительностью 15000 м3/сут.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25 460,78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763 823,50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развития централизованной системы водоотведения г. Богородска и Богородского муниципального района Нижегородской области. 1 этап - Реконструкция очистных сооружений г. Богородска производительностью 15000 м3/сут.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763 823,50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249 055,66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247 780,81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246 537,76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246 537,76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204 821,54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2 889,01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2 739,01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01.5.01.S2450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201 932,53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01.5.01.S2450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201 932,53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2 019,33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сад на 140 мест по адресу: Нижегородская область, с. Каменки Богородского района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детского сада на 140 мест по адресу: Нижегородская область, Богородский муниципальный округ, кадастровый номер земельного участка 52:24:0030001:7859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1 661,21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199 913,20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сад на 140 мест по адресу: Нижегородская область, с. Каменки Богородского района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35 453,50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детского сада на 140 мест по адресу: Нижегородская область, Богородский муниципальный округ, кадастровый номер земельного участка 52:24:0030001:7859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164 459,70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трех лет»«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01.5.P2.00000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41 716,22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01.5.P2.5232F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41 716,22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01.5.P2.5232F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41 716,22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417,16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детского сада на 140 мест по адресу: Нижегородская область, Богородский муниципальный округ, кадастровый номер земельного участка 52:24:0030001:7859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417,16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1 651,96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детского сада на 140 мест по адресу: Нижегородская область, Богородский муниципальный округ, кадастровый номер земельного участка 52:24:0030001:7859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1 651,96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39 647,10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детского сада на 140 мест по адресу: Нижегородская область, Богородский муниципальный округ, кадастровый номер земельного участка 52:24:0030001:7859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39 647,10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1 243,05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1 243,05 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1 243,05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08.1.04.46600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1 243,05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08.1.04.46600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1 243,05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1 274,85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1 274,85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1 274,85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1 274,85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1 274,85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01.5.01.44800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1 274,85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1 166,51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946,43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946,43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202,03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202,03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«Семья»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202,03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«Предоставление мер социальной поддержки с учетом прав отдельных категорий граждан»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202,03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расходов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02.1.03.43930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02.1.03.43930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02.1.03.74500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161,62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02.1.03.74500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161,62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965,36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744,40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965,36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965,36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965,36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99.9.03.73120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965,36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99.9.03.73120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965,36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КОМИТЕТ ИМУЩЕСТВЕННЫХ И ЗЕМЕЛЬНЫХ ОТНОШЕНИЙ, УЧЕТА И РАСПРЕДЕЛЕНИЯ ЖИЛЬЯ АДМИНИСТРАЦИИ БОГОРОДСКОГО МУНИЦИПАЛЬНОГО ОКРУГА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79 954,97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57 591,41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53 623,72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15 944,56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12 749,63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12 749,63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15 944,56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12 749,63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12 749,63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15 926,83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12 749,63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12 749,63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1 466,28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1 665,68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1 665,68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инвентаризации и независимой оценки муниципального имущества»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08.1.03.45020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08.1.03.45020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08.1.04.46600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08.1.04.46600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14 460,55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14 460,55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14 460,55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13 893,86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10 775,55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10 775,55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566,69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2 192,19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536,64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536,64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1 694,59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44,04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1 650,55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1 650,55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1 650,55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08.1.04.S2080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1 650,55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08.1.04.S2080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1 650,55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330,11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1 320,44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497,60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492,60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межевания земельных участков и рыночной оценки земельных участков»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землеустройству и землепользованию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08.1.02.43000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08.1.02.43000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6 626,39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5 376,64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4 205,81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6 286,29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5 036,54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3 865,71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жильем граждан, утративших жилые помещения в результате пожара»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03.4.02.44400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03.4.02.44400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1 170,83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1 170,83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 жилья в сельской местности»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1 170,83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06.2.02.L5760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1 170,83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06.2.02.L5760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1 170,83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3 420,58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3 420,58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3 420,58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08.1.04.44400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3 420,58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08.1.04.44400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1 699,25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08.1.04.44400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1 721,33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2 465,71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«Капитальный ремонт общего имущества в многоквартирных домах»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2 465,71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«Расходы на оплату взносов на капитальный ремонт общего имущества МКД, по помещениям находящимся в муниципальной собственности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2 465,71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 на обеспечение проведения капитального ремонта общего имущества в многоквартирных домах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11.2.01.48000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2 465,71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11.2.01.48000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2 465,71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в области прочих мероприятий коммунального хозяйства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08.1.04.49700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08.1.04.49700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муниципальной службы»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14.1.03.45070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14.1.03.45070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55 186,83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38 928,50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36 131,64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2 217,20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2 217,20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«Компенсация процентной ставки по кредитам по программе жилищного кредитования»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осуществлению социальных выплат молодым семьям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03.1.02.44600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03.1.02.44600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2 169,20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жильем отдельных категорий граждан»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2 169,20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жильем отдельных категорий граждан, установленных Федеральным законом от 24 ноября 1995 года №181-ФЗ «О социальной защите инвалидов»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03.4.01.51760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2 169,20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03.4.01.51760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2 169,20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55 138,83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36 711,30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36 083,64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55 138,83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36 711,30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36 083,64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1 354,83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«Социальные выплаты (субсидии) молодым семьям на приобретение (строительство) жилья»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1 354,83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софинансирование осуществления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03.1.01.L4970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1 354,83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03.1.01.L4970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1 354,83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729,48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247,35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53 784,00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35 761,80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35 267,94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жильем отдельных категорий граждан»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53 784,00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35 761,80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35 267,94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03.4.01.R0820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53 784,00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35 761,80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35 267,94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03.4.01.R0820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53 784,00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35 761,80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35 267,94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 БОГОРОДСКОГО МУНИЦИПАЛЬНОГО ОКРУГА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347 354,94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135 297,80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154 606,37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89 067,87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68 912,95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85 132,56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3 857,90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2 538,30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3 857,90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3 857,90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3 857,90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3 857,90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3 857,90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60 949,98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48 097,55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64 319,26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60 949,98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48 097,55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64 319,26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60 949,98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48 097,55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64 319,26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57 142,38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46 109,75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62 331,46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57 142,38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46 109,75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62 331,46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56 516,87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45 788,87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62 010,58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620,88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320,88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3 807,60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1 987,80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1 987,80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средств гранта за достижение наилучших значений показателей эффективности деятельности органов местного самоуправления муниципальных районов (городских округов)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99.9.03.71040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99.9.03.71040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1 148,60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1 048,30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1 142,60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1 002,50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894,90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99.9.03.51200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99.9.03.51200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24 039,69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18 259,50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18 259,50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2 524,73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2 016,33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«Использование предоставляемой статистической информации»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 на статистическую информацию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13.2.02.45110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13.2.02.45110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сохранности, комплектования, учета и использования архивных документов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2 411,28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1 866,33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функционирования МКУ «Богородский архив»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1 993,23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1 775,36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1 775,36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1 982,49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1 775,36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1 775,36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1 546,56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1 339,43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1 339,43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20 806,47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«Материально-техническое обеспечение деятельности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20 806,47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функционирования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20 806,47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20 609,63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9 171,52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8 182,36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8 182,36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11 425,93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7 825,93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7 825,93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196,84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196,84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340,29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340,29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проведению встреч, совещаний, мероприятий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1 271,50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1 241,00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1 271,50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1 241,00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1 271,50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1 241,00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1 271,50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1 241,00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1 271,50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1 241,00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99.9.03.51180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1 271,50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1 241,00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99.9.03.51180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1 263,50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1 241,00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99.9.03.51180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7 967,63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8 295,75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8 295,75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7 967,63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8 295,75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8 295,75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2 081,41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674,52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674,52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предотвращение чрезвычайных ситуаций и стихийных бедствий природного и техногенного характера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12.1.02.45050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12.1.02.45050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1 406,89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«Реконструкция и содержание муниципального сегмента РАСЦО»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1 406,89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муниципального сегмента региональной автоматизированной системы централизованного оповещения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12.6.01.45510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1 406,89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12.6.01.45510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1 406,89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5 886,22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4 629,12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4 629,12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5 886,22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4 629,12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4 629,12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функционирования МКУ «ЕДДС»«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5 886,22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4 629,12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4 629,12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5 886,22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4 629,12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4 629,12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5 135,47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4 012,47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4 012,47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616,65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2 151,00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2 151,00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2 151,00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2 151,00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2 151,00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2 151,00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1 272,00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1 272,00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противопожарных мероприятий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16.2.01.45060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16.2.01.45060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2 384,44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7 870,44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7 684,64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115,18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2 132,09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2 132,09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«Семья»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временной занятости несовершеннолетних, временного трудоустройства безработных граждан из категории одиноких и многодетных родителей, воспитывающих детей-инвалидов, а также граждан, находящихся в трудной жизненной ситуации»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общественных работ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02.1.04.48200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02.1.04.48200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3 399,10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3 213,30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3 399,10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3 213,30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3 399,10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3 213,30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3 399,10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3 213,30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10.1.01.44200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3 399,10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3 213,30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10.1.01.44200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3 399,10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3 213,30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1 282,75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1 282,74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1 282,74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1 161,93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1 161,93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«Реализация мероприятий в сфере информационных технологий»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1 161,93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13.2.04.45130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1 161,93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13.2.04.45130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1 161,93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986,51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1 056,51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1 056,51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09.1.10.49920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09.1.10.49920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«Богородский ЦРП»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«Консультационная поддержка субъектов малого и среднего предпринимательства»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09.1.11.49920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09.1.11.49920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«Богородский ЦРП»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227 423,91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3 223,62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3 223,62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225 746,87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1 672,00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103 179,58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103 179,58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водоснабжения»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279,85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возмещение затрат, связанных с производством и (или) реализацией услуг тепло-, водоснабжения и водоотведения потребителям Богородского муниципального округа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11.1.01.49820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279,85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11.1.01.49820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279,85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«Предоставление субсидий организациям коммунального комплекса»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11.1.05.00000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48 862,50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погашение задолженности ресурсоснабжающих организаций за природный газ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11.1.05.74250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42 362,50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11.1.05.74250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42 362,50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погашение задолженности ресурсоснабжающих организаций за электроэнергию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11.1.05.74260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11.1.05.74260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11.1.06.00000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54 037,23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погашение задолженности ресурсоснабжающих организаций по заключенным мировым соглашениям и соглашениям о реструктуризации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11.1.06.74230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54 037,23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11.1.06.74230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54 037,23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122 567,29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122 567,29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119 895,29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99.9.03.21000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119 895,29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99.9.03.21000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119 895,29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2 672,00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возмещение части затрат юридическим лицам по предоставлению бытовых услуг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99.9.04.66100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2 672,00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99.9.04.66100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2 672,00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470,55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«Ремонт и восстановление не централизованных источников водоснабжения»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11.1.04.43500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11.1.04.43500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1 376,49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1 081,07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1 081,07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1 373,97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1 069,37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1 373,97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1 069,37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функционирования МКУ «ЕДДС»«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1 373,97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1 069,37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1 373,97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1 069,37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1 373,97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1 069,37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417,22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25 846,39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29 079,45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13 794,55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17 027,61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13 794,55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17 027,61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13 794,55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17 027,61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13 794,55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17 027,61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13 794,55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17 027,61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13 794,55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17 027,61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11 662,78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11 662,78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11 662,78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11 662,78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11 662,78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11 662,78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условий развития общеобразовательных учреждений»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11 662,78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11 662,78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11 662,78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11 662,78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11 662,78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11 662,78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200,64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муниципальной службы»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14.1.03.45070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14.1.03.45070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255,42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«Патриотическое воспитание граждан»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««Послужить для отчизны». Социально-патриотические акции для призывников»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02.4.01.45160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02.4.01.45160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акций и конкурсов, направленных на патриотическое воспитание граждан Богородского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02.4.02.45160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02.4.02.45160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«Совершенствование системы управления обеспечением безопасности дорожного движения»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10.2.01.45160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10.2.01.45160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«Работа с несовершеннолетними правонарушителями, детьми состоящими на профучетах и в группе «риска»«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12.4.01.45300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12.4.01.45300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10 480,78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8 973,95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8 973,95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5 994,60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5 994,60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02.2.01.49980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02.2.01.49980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2 292,01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1 135,50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1 135,50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1 467,50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1 135,50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«Семья»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«Предоставление мер социальной поддержки с учетом прав отдельных категорий граждан»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02.1.03.22000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02.1.03.22000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ежемесячной выплаты семьям, имеющим пятерых и более детей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02.1.03.40140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02.1.03.40140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резервного фонда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гражданам, имеющим звание «Почетный гражданин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гражданам, имеющим звание «Почетный гражданин Богородского муниципального района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02.2.01.40930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гражданам, имеющим звание «Заслуженный работник»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Денежная выплата гражданам, имеющим звание «Почетный гражданин города Богородска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824,51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824,51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824,51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824,51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824,51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2 194,17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1 843,85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1 843,85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2 194,17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1 843,85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1 843,85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«Семья»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1 334,53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1 009,21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1 009,21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237,21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262,21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02.1.01.45280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02.1.01.45280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02.1.01.49910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02.1.01.49910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 «Совет по защите прав женщин Богородского муниципального района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мероприятий, направленных на поддержку семей с несовершеннолетними детьми»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1 097,32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02.1.02.45280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1 097,32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02.1.02.45280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1 097,32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02.1.02.45280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711,14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686,14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02.2.01.45280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02.2.01.45280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«Оказание финансовой поддержки социально ориентированным некоммерческим организациям»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02.2.02.49910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02.2.02.49910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 НООО ветеранов (пенсионеров) войны, труда, вооруженных сил и правоохранительных органов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Богородская РО НОО ООО «ВОИ»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«Дети войны»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«Ветераны боевых действий»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«Формирование активного социального статуса ветеранов боевых действий, поддержка общественных организаций инвалидов и ветеранов боевых действий»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02.3.01.49910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02.3.01.49910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 ВВА ДЛК БР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2 195,68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5 635,49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5 635,49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2 195,68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5 635,49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5 635,49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2 195,68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5 635,49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5 635,49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2 195,68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5 635,49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5 635,49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2 195,68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5 635,49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5 635,49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2 195,68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5 635,49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5 635,49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2 195,68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5 635,49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5 635,49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6 145,91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5 298,21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5 298,21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2 716,08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2 796,08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2 716,08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2 716,08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2 716,08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2 716,08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2 716,08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3 429,83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2 502,13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2 502,13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3 429,83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3 429,83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3 429,83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13.2.01.S2050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2 907,33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13.2.01.S2050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2 907,33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581,47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500,43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2 325,86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2 001,70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2 001,70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202 022,52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81 304,89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90 576,17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9 380,81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6 834,55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6 834,55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9 260,81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6 834,55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6 834,55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9 260,81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6 834,55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6 834,55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9 260,81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6 834,55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6 834,55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9 260,81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6 834,55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6 834,55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9 260,81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6 834,55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6 834,55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8 200,92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5 317,33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5 317,33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1 059,89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1 517,22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1 517,22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2,62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2,62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противопожарных мероприятий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16.2.01.45060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16.2.01.45060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65 448,51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7 533,10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7 212,30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596,80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«Семья»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временной занятости несовершеннолетних, временного трудоустройства безработных граждан из категории одиноких и многодетных родителей, воспитывающих детей-инвалидов, а также граждан, находящихся в трудной жизненной ситуации»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общественных работ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02.1.04.48200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02.1.04.48200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64 851,71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7 533,10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7 212,30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56 544,94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7 533,10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7 212,30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41 267,22 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5 868,40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5 547,60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41 267,22 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5 868,40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5 547,60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6 056,74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6 056,74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10.1.01.44200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8 252,19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5 868,40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5 547,60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10.1.01.44200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8 252,19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5 868,40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5 547,60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10.1.01.S2210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16 648,58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10.1.01.S2210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16 648,58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875,98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15 772,60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автомобильной дороги общего пользования местного значения по ул. пос.Механизаторов от д.№1 до д.№31 в д.Песочное, Богородского муниципального округа, Нижегородской области «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10.1.01.S260A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1 405,30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10.1.01.S260A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1 405,30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447,58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957,72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в г. Богородск Богородского муниципального округа Нижегородской области по ул. Курыжова от д.1Б до д.60»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10.1.01.S260D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2 769,86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10.1.01.S260D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2 769,86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886,35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средств областного бюджета 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1 883,51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участков автомобильных дорог на улицах Луговая, Полтавская, Славянская, Солнечная г. Богородска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10.1.01.S260E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3 099,37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10.1.01.S260E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3 099,37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988,63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средств областного бюджета 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2 110,74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с покрытием из асфальтной крошки от въезда с Дуденевского шоссе до д.72 по ул.Героя Самохвалова в д.Сокол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10.1.01.S260I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2 106,64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10.1.01.S260I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2 106,64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средств областного бюджета 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1 491,71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автомобильной дороги в д. Садки Богородского муниципального округа Нижегородской области с щебеночным покрытием по ул. Садовая от д. 1 до д.35»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10.1.01.S260L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928,54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10.1.01.S260L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928,54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289,67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средств областного бюджета 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638,87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15 277,72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«Повышение уровня технического обеспечения мероприятий по безопасности дорожного движения»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15 277,72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10.2.02.44300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13 927,72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10.2.02.44300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13 927,72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гранта, предоставленного из областного бюджета,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10.2.02.74800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10.2.02.74800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8 306,77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8 306,77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8 306,77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8 306,77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6 896,74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1 410,03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127 190,58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66 733,24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76 325,32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4 775,16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4 706,20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12 230,80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4 775,16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4 706,20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12 230,80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4 775,16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4 706,20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12 230,80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4 775,16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4 706,20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12 230,80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в области обращения с твердыми коммунальными отходами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16.1.01.43910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1 921,13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1 291,20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1 291,20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16.1.01.43910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1 921,13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1 291,20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1 291,20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расходов на приобретение контейнеров и (или) бункеров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16.1.01.43920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16.1.01.43920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приобретение контейнеров и (или) бункеров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16.1.01.74700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1 721,40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16.1.01.74700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1 721,40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(обустройство) контейнерных площадок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16.1.01.S2670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1 821,73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1 603,00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8 190,00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16.1.01.S2670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1 821,73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1 603,00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8 190,00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средств областного бюджета 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1 704,30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1 392,40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7 780,50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113 047,22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43 700,31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45 767,79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«Формирование комфортной городской среды на территории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30 473,04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18 607,18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«Благоустройство общественных пространств»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19 792,29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18 607,18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15.1.F2.00000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19 792,29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18 607,18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15.1.F2.55550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19 792,29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18 607,18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15.1.F2.55550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19 792,29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18 607,18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20 674,66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3 093,96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1 860,72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2 067,47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669,86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744,29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16 030,40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16 076,60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17 862,90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«Благоустройство дворовых территорий»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10 680,75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15.2.F2.00000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10 680,75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15.2.F2.S2980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10 680,75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15.2.F2.S2980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10 680,75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2 136,15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8 544,60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82 574,19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25 093,13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25 093,13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82 574,19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25 093,13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25 093,13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82 574,19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25 093,13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25 093,13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7 269,42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6 958,94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310,48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16.1.02.22000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280,52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16.1.02.22000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280,52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23 189,14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13 066,74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13 066,74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23 189,14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13 066,74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13 066,74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озеленению территории поселения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16.1.02.43300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1 266,70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16.1.02.43300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1 266,70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766,70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содержанию мест захоронения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16.1.02.43400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244,12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16.1.02.43400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244,12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16.1.02.43500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16.1.02.43500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316,20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содержанию объектов культурного наследия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16.1.02.43700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16.1.02.43700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34 943,25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4 484,63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4 484,63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34 943,25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4 484,63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4 484,63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«Благоустройство общественной территории «Детский автогородок» по адресу: Нижегородская область, г. Богородск, ул. Фрунзе, д. 2А»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16.1.02.S260G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3 303,61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16.1.02.S260G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3 303,61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1 017,26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2 286,35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в рамках проекта «Память поколений»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16.1.02.S2680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5 867,16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16.1.02.S2680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5 867,16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293,36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5 573,80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16.1.02.S2820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5 664,35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5 664,35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5 664,35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16.1.02.S2820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5 664,35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5 664,35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5 664,35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1 132,87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1 132,87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1 132,87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4 531,48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4 531,48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4 531,48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9 368,20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18 326,73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18 326,73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9 368,21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18 326,73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18 326,73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9 368,21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18 326,73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18 326,73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9 368,21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18 326,73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18 326,73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9 292,21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18 326,73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18 326,73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8 073,84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17 043,48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17 043,48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1 136,11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1 066,46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1 066,46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216,79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СЕЛЬСКИХ ТЕРРИТОРИЙ АДМИНИСТРАЦИИ БОГОРОДСКОГО МУНИЦИПАЛЬНОГО ОКРУГА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141 177,84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100 458,65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99 508,15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25 598,57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16 227,42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16 227,42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25 380,64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16 227,42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16 227,42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25 380,64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16 227,42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16 227,42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25 380,64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16 227,42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16 227,42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25 380,64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16 227,42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16 227,42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25 380,64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16 227,42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16 227,42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17 636,88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13 650,74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13 650,74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7 741,76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2 576,68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2 576,68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217,93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проведению встреч, совещаний, мероприятий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29 005,17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22 909,55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22 909,55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29 005,17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22 909,55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22 909,55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12.1.02.41000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28 876,77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22 909,55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22 909,55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28 876,77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22 909,55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22 909,55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28 876,77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22 909,55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22 909,55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24 943,16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22 705,87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22 705,87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20 588,32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19 147,35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19 147,35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4 351,29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3 558,52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3 558,52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противопожарных мероприятий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16.2.01.45060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16.2.01.45060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414,80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3 518,81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3 518,81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175,94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3 342,87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26 334,58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17 386,60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16 436,10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26 334,58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17 386,60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16 436,10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26 334,58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17 386,60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16 436,10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26 138,55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17 386,60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16 436,10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26 138,55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17 386,60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16 436,10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проектов инициативного бюджетирования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10.1.01.43940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1 051,63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 Ремонт участков улично-дорожной сети на ул.Садовая от дома №16 до дома №1а по ул.Луговая п.Буревестник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10.1.01.4394D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1 051,63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10.1.01.4394D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1 051,63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5 644,38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5 644,38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10.1.01.44200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19 442,54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17 386,60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16 436,10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10.1.01.44200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19 442,54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17 386,60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16 436,10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«Повышение уровня технического обеспечения мероприятий по безопасности дорожного движения»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10.2.02.44300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10.2.02.44300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60 239,53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43 935,08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43 935,08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8 096,01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1 604,46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1 604,46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8 096,01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1 604,46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8 096,01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1 604,46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8 096,01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1 604,46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в области обращения с твердыми коммунальными отходами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16.1.01.43910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1 433,51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1 604,46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16.1.01.43910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1 433,51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1 604,46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16.1.01.S2290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6 662,50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16.1.01.S2290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6 662,50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1 332,50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5 330,00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28 703,69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23 159,65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23 159,65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5 337,49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5 337,49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5 337,49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06.2.01.L5760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5 337,49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06.2.01.L5760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5 337,49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1 601,25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3 736,24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23 366,20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23 159,65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23 159,65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23 366,20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23 159,65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23 159,65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23 366,20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23 159,65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23 159,65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16.1.02.22000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16.1.02.22000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16 975,46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17 098,44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17 098,44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16 971,89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17 098,44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17 098,44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16.1.02.43100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озеленению территории поселения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16.1.02.43300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16.1.02.43300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366,42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содержанию мест захоронения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16.1.02.43400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416,66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431,48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431,48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16.1.02.43400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416,66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431,48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431,48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содержанию объектов культурного наследия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16.1.02.43700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290,37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16.1.02.43700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290,37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128,44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1 070,34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1 246,56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1 246,56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16.1.02.43800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1 070,34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1 246,56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1 246,56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1 181,91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1 181,91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1 181,91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1 181,91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проектов инициативного бюджетирования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16.1.02.43940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444,44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 Организация уличного освещения на территории КП «Русская деревня»д.Шумилово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16.1.02.4394A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16.1.02.4394A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проекта инициативного бюджетирования « Организация уличного освещения на ул.Жидкова д.Шумилово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16.1.02.4394С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16.1.02.4394С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16.1.02.S2820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2 706,40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2 706,40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2 706,40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16.1.02.S2820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2 706,40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2 706,40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2 706,40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541,28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541,28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541,28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2 165,12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2 165,12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2 165,12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23 439,83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19 170,97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19 170,97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23 439,83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19 170,97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19 170,97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23 439,83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19 170,97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19 170,97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23 439,83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19 170,97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19 170,97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23 234,73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19 170,97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19 170,97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17 810,74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16 718,55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16 718,55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5 246,99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2 438,87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2 438,87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177,00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13,55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16.1.02.S4090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205,10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194,84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КОНТРОЛЬНО-СЧЕТНАЯ КОМИССИЯ БОГОРОДСКОГО МУНИЦИПАЛЬНОГО ОКРУГА НИЖЕГОРОДСКОЙ ОБЛАСТИ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2 187,26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1 154,73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1 154,73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2 187,26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1 154,73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1 154,73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2 187,26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1 154,73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1 154,73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2 187,26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1 154,73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1 154,73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2 187,26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1 154,73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1 154,73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99.9.01.00000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2 187,26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1 154,73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1 154,73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2 187,26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1 154,73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1 154,73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2 146,76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1 144,73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1 144,73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40,50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30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3 824 383,83</w:t>
            </w:r>
          </w:p>
        </w:tc>
        <w:tc>
          <w:tcPr>
            <w:tcW w:w="107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2 096 188,46</w:t>
            </w:r>
          </w:p>
        </w:tc>
        <w:tc>
          <w:tcPr>
            <w:tcW w:w="1034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1 904 342,77</w:t>
            </w:r>
          </w:p>
        </w:tc>
      </w:tr>
    </w:tbl>
    <w:p>
      <w:pPr>
        <w:pStyle w:val="para21"/>
        <w:ind w:firstLine="709"/>
        <w:spacing/>
        <w:jc w:val="center"/>
        <w:rPr>
          <w:rFonts w:ascii="Times New Roman" w:hAnsi="Times New Roman" w:eastAsia="Lucida Sans Unicode" w:cs="Times New Roman"/>
          <w:kern w:val="1"/>
          <w:sz w:val="22"/>
          <w:szCs w:val="22"/>
        </w:rPr>
      </w:pPr>
      <w:r>
        <w:rPr>
          <w:rFonts w:ascii="Times New Roman" w:hAnsi="Times New Roman" w:eastAsia="Lucida Sans Unicode" w:cs="Times New Roman"/>
          <w:kern w:val="1"/>
          <w:sz w:val="22"/>
          <w:szCs w:val="22"/>
        </w:rPr>
        <w:t>___________________»;</w:t>
      </w:r>
    </w:p>
    <w:p>
      <w:pPr>
        <w:pStyle w:val="para21"/>
        <w:ind w:firstLine="709"/>
        <w:spacing/>
        <w:jc w:val="center"/>
        <w:rPr>
          <w:rFonts w:ascii="Times New Roman" w:hAnsi="Times New Roman" w:eastAsia="Lucida Sans Unicode" w:cs="Times New Roman"/>
          <w:kern w:val="1"/>
          <w:sz w:val="22"/>
          <w:szCs w:val="22"/>
        </w:rPr>
      </w:pPr>
      <w:r>
        <w:rPr>
          <w:rFonts w:ascii="Times New Roman" w:hAnsi="Times New Roman" w:eastAsia="Lucida Sans Unicode" w:cs="Times New Roman"/>
          <w:kern w:val="1"/>
          <w:sz w:val="22"/>
          <w:szCs w:val="22"/>
        </w:rPr>
      </w:r>
    </w:p>
    <w:p>
      <w:pPr>
        <w:ind w:firstLine="720"/>
        <w:spacing w:line="100" w:lineRule="atLeast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1.7) приложение 6 изложить в следующей редакции:</w:t>
      </w:r>
    </w:p>
    <w:p>
      <w:pPr>
        <w:ind w:firstLine="558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ПРИЛОЖЕНИЕ 6</w:t>
      </w:r>
    </w:p>
    <w:p>
      <w:pPr>
        <w:ind w:firstLine="558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к Решению Совета депутатов</w:t>
      </w:r>
    </w:p>
    <w:p>
      <w:pPr>
        <w:ind w:firstLine="558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Богородского муниципального</w:t>
      </w:r>
    </w:p>
    <w:p>
      <w:pPr>
        <w:ind w:firstLine="5580"/>
        <w:spacing w:line="100" w:lineRule="atLeast"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округа Нижегородской области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color w:val="000000"/>
          <w:kern w:val="1"/>
        </w:rPr>
      </w:pPr>
      <w:r>
        <w:rPr>
          <w:rFonts w:eastAsia="Lucida Sans Unicode"/>
          <w:kern w:val="1"/>
          <w:sz w:val="22"/>
          <w:szCs w:val="22"/>
        </w:rPr>
        <w:t>от 16.12.2021 № 193</w:t>
      </w:r>
      <w:r>
        <w:rPr>
          <w:rFonts w:eastAsia="Lucida Sans Unicode"/>
          <w:color w:val="000000"/>
          <w:kern w:val="1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</w:r>
    </w:p>
    <w:p>
      <w:pPr>
        <w:spacing/>
        <w:jc w:val="center"/>
        <w:rPr>
          <w:rFonts w:eastAsia="Lucida Sans Unicode"/>
          <w:color w:val="000000"/>
          <w:kern w:val="1"/>
        </w:rPr>
      </w:pPr>
      <w:r>
        <w:rPr>
          <w:b/>
        </w:rPr>
        <w:t>Распределение бюджетных ассигнований по разделам, подразделам классификации расходов бюджета на 2022 год и на плановый период 2023 и 2024 годов</w:t>
      </w:r>
      <w:r>
        <w:rPr>
          <w:rFonts w:eastAsia="Lucida Sans Unicode"/>
          <w:color w:val="000000"/>
          <w:kern w:val="1"/>
        </w:rPr>
      </w:r>
    </w:p>
    <w:p>
      <w:pPr>
        <w:spacing/>
        <w:jc w:val="right"/>
        <w:rPr>
          <w:color w:val="000000"/>
        </w:rPr>
      </w:pPr>
      <w:r>
        <w:rPr>
          <w:color w:val="000000"/>
        </w:rPr>
        <w:t xml:space="preserve"> (тыс. руб,)</w:t>
      </w:r>
    </w:p>
    <w:tbl>
      <w:tblPr>
        <w:name w:val="Таблица5"/>
        <w:tabOrder w:val="0"/>
        <w:jc w:val="left"/>
        <w:tblInd w:w="15" w:type="dxa"/>
        <w:tblW w:w="9373" w:type="dxa"/>
      </w:tblPr>
      <w:tblGrid>
        <w:gridCol w:w="4387"/>
        <w:gridCol w:w="21"/>
        <w:gridCol w:w="545"/>
        <w:gridCol w:w="21"/>
        <w:gridCol w:w="689"/>
        <w:gridCol w:w="21"/>
        <w:gridCol w:w="1113"/>
        <w:gridCol w:w="21"/>
        <w:gridCol w:w="1256"/>
        <w:gridCol w:w="21"/>
        <w:gridCol w:w="1257"/>
        <w:gridCol w:w="21"/>
      </w:tblGrid>
      <w:tr>
        <w:trPr>
          <w:tblHeader w:val="0"/>
          <w:cantSplit w:val="0"/>
          <w:trHeight w:val="20" w:hRule="atLeast"/>
        </w:trPr>
        <w:tc>
          <w:tcPr>
            <w:tcW w:w="4387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gridSpan w:val="4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бюджетной</w:t>
            </w:r>
          </w:p>
          <w:p>
            <w:pPr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классификации</w:t>
            </w:r>
          </w:p>
        </w:tc>
        <w:tc>
          <w:tcPr>
            <w:tcW w:w="1134" w:type="dxa"/>
            <w:gridSpan w:val="2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 год</w:t>
            </w:r>
          </w:p>
        </w:tc>
        <w:tc>
          <w:tcPr>
            <w:tcW w:w="1277" w:type="dxa"/>
            <w:gridSpan w:val="2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278" w:type="dxa"/>
            <w:gridSpan w:val="2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год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387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134" w:type="dxa"/>
            <w:gridSpan w:val="2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77" w:type="dxa"/>
            <w:gridSpan w:val="2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78" w:type="dxa"/>
            <w:gridSpan w:val="2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187 634,08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133 261,94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162 177,52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3 857,90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2 538,30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3 827,15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3 074,92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3 074,92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96 305,57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71 159,52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87 381,23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220,30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17,60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19 954,35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14 776,52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14 776,52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9 655,70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237,35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12 933,32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53 813,11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41 457,73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41 457,73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1 271,50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1 241,00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1 271,50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1 241,00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1 282,70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39 421,05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31 409,30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31 409,30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39 421,05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31 409,30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31 409,30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402 254,60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204 997,82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166 839,96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2 243,43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2 132,09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2 132,09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532,75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103 442,16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103 171,75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232 480,37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83 967,78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46 080,33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4 885,06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2 937,76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2 937,76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16 112,99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12 518,03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12 518,03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639 417,89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289 922,88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128 456,45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129 484,44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5 493,42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331 867,47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178 520,18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16 613,98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143 881,47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67 330,51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69 397,99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34 184,51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38 578,77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38 578,77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799 559,32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799 559,32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1 498</w:t>
            </w:r>
          </w:p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419,59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1 196 493,07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1 201 322,12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723 652,55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452 500,12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455 733,18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601 286,42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580 898,05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582 494,04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115 379,72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110 063,98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110 063,98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11 634,86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10 127,10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10 127,10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46 265,40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42 703,18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42 703,18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106 487,88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98 241,87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98 244,00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98 808,02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91 448,31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91 450,44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7 679,86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6 793,56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6 793,56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79 256,84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61 271,60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58 474,74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5 994,60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5 994,60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5 994,60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2 541,16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3 554,73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1 385,53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68 466,59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49 818,10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49 190,44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2 254,49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1 904,17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1 904,17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64 515,17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54 050,78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50 837,78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62 841,48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52 789,36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49 576,36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1 673,69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1 261,42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1 261,42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6 145,91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5 298,20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5 298,20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Телевидение и радиовещание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2 716,08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2 796,08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2 796,08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3 429,83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2 502,12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2 502,12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40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66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3 824 383,83</w:t>
            </w:r>
          </w:p>
        </w:tc>
        <w:tc>
          <w:tcPr>
            <w:tcW w:w="1277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2 096 188,46</w:t>
            </w:r>
          </w:p>
        </w:tc>
        <w:tc>
          <w:tcPr>
            <w:tcW w:w="1278" w:type="dxa"/>
            <w:gridSpan w:val="2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1 904 342,77</w:t>
            </w:r>
          </w:p>
        </w:tc>
      </w:tr>
    </w:tbl>
    <w:p>
      <w:pPr>
        <w:pStyle w:val="para21"/>
        <w:ind w:firstLine="709"/>
        <w:spacing/>
        <w:jc w:val="center"/>
        <w:rPr>
          <w:rFonts w:ascii="Times New Roman" w:hAnsi="Times New Roman" w:eastAsia="Lucida Sans Unicode" w:cs="Times New Roman"/>
          <w:kern w:val="1"/>
          <w:sz w:val="22"/>
          <w:szCs w:val="22"/>
        </w:rPr>
      </w:pPr>
      <w:r>
        <w:rPr>
          <w:rFonts w:ascii="Times New Roman" w:hAnsi="Times New Roman" w:eastAsia="Lucida Sans Unicode" w:cs="Times New Roman"/>
          <w:kern w:val="1"/>
          <w:sz w:val="22"/>
          <w:szCs w:val="22"/>
        </w:rPr>
        <w:t>______________»;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</w:r>
    </w:p>
    <w:p>
      <w:pPr>
        <w:ind w:firstLine="704"/>
        <w:spacing/>
        <w:jc w:val="both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2. Обнародовать настоящее решение в установленном порядке.</w:t>
      </w:r>
    </w:p>
    <w:p>
      <w:pPr>
        <w:ind w:firstLine="704"/>
        <w:spacing/>
        <w:jc w:val="both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3. Опубликовать настоящее решение в газете «Богородская газета».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                                                        И.В.Санатова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А.Н.Коротков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8"/>
          <w:headerReference w:type="first" r:id="rId9"/>
          <w:type w:val="nextPage"/>
          <w:pgSz w:h="16838" w:w="11906"/>
          <w:pgMar w:left="1701" w:top="1134" w:right="850" w:bottom="1134" w:header="306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306" text="0">
              <w:shd w:val="none"/>
            </w:tmHeader>
            <w:tmHeader w:id="2" w:h="0" edge="306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both"/>
      </w:pPr>
      <w:r/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tbl>
      <w:tblPr>
        <w:name w:val="Таблица6"/>
        <w:tabOrder w:val="0"/>
        <w:jc w:val="left"/>
        <w:tblInd w:w="-544" w:type="dxa"/>
        <w:tblW w:w="9882" w:type="dxa"/>
      </w:tblPr>
      <w:tblGrid>
        <w:gridCol w:w="1361"/>
        <w:gridCol w:w="2711"/>
        <w:gridCol w:w="2268"/>
        <w:gridCol w:w="2126"/>
        <w:gridCol w:w="1416"/>
      </w:tblGrid>
      <w:tr>
        <w:trPr>
          <w:tblHeader w:val="0"/>
          <w:cantSplit w:val="0"/>
          <w:trHeight w:val="0" w:hRule="auto"/>
        </w:trPr>
        <w:tc>
          <w:tcPr>
            <w:tcW w:w="407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suppressAutoHyphens/>
              <w:hyphenationLines w:val="0"/>
              <w:widowControl w:val="0"/>
              <w:rPr>
                <w:rFonts w:eastAsia="Lucida Sans Unicode"/>
                <w:kern w:val="1"/>
              </w:rPr>
            </w:pPr>
            <w:r>
              <w:t>Должность</w:t>
            </w:r>
            <w:r>
              <w:rPr>
                <w:rFonts w:eastAsia="Lucida Sans Unicode"/>
                <w:kern w:val="1"/>
              </w:rPr>
            </w:r>
          </w:p>
        </w:tc>
        <w:tc>
          <w:tcPr>
            <w:tcW w:w="226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suppressAutoHyphens/>
              <w:hyphenationLines w:val="0"/>
              <w:widowControl w:val="0"/>
              <w:rPr>
                <w:rFonts w:eastAsia="Lucida Sans Unicode"/>
                <w:kern w:val="1"/>
              </w:rPr>
            </w:pPr>
            <w:r>
              <w:t>Подпись</w:t>
            </w:r>
            <w:r>
              <w:rPr>
                <w:rFonts w:eastAsia="Lucida Sans Unicode"/>
                <w:kern w:val="1"/>
              </w:rPr>
            </w:r>
          </w:p>
        </w:tc>
        <w:tc>
          <w:tcPr>
            <w:tcW w:w="212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suppressAutoHyphens/>
              <w:hyphenationLines w:val="0"/>
              <w:widowControl w:val="0"/>
              <w:rPr>
                <w:rFonts w:eastAsia="Lucida Sans Unicode"/>
                <w:kern w:val="1"/>
              </w:rPr>
            </w:pPr>
            <w:r>
              <w:t>Ф.И.О.</w:t>
            </w:r>
            <w:r>
              <w:rPr>
                <w:rFonts w:eastAsia="Lucida Sans Unicode"/>
                <w:kern w:val="1"/>
              </w:rPr>
            </w:r>
          </w:p>
        </w:tc>
        <w:tc>
          <w:tcPr>
            <w:tcW w:w="141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center"/>
              <w:suppressAutoHyphens/>
              <w:hyphenationLines w:val="0"/>
              <w:widowControl w:val="0"/>
              <w:rPr>
                <w:rFonts w:eastAsia="Lucida Sans Unicode"/>
                <w:kern w:val="1"/>
              </w:rPr>
            </w:pPr>
            <w:r>
              <w:t>Дата</w:t>
            </w:r>
            <w:r>
              <w:rPr>
                <w:rFonts w:eastAsia="Lucida Sans Unicode"/>
                <w:kern w:val="1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07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2" w:space="0" w:color="000000" tmln="5, 20, 20, 0, 0"/>
              <w:bottom w:val="single" w:sz="2" w:space="0" w:color="000000" tmln="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/>
            <w:r>
              <w:t>Заместитель главы администрации – начальник Финансового управления администрации Богородского муниципального округа Нижегородской области</w:t>
            </w:r>
          </w:p>
        </w:tc>
        <w:tc>
          <w:tcPr>
            <w:tcW w:w="226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2" w:space="0" w:color="000000" tmln="5, 20, 20, 0, 0"/>
              <w:bottom w:val="single" w:sz="2" w:space="0" w:color="000000" tmln="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</w:pPr>
            <w:r/>
          </w:p>
        </w:tc>
        <w:tc>
          <w:tcPr>
            <w:tcW w:w="212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2" w:space="0" w:color="000000" tmln="5, 20, 20, 0, 0"/>
              <w:bottom w:val="single" w:sz="2" w:space="0" w:color="000000" tmln="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</w:pPr>
            <w:r>
              <w:t>С.А.Солуянова</w:t>
            </w:r>
          </w:p>
        </w:tc>
        <w:tc>
          <w:tcPr>
            <w:tcW w:w="141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uppressAutoHyphens/>
              <w:hyphenationLines w:val="0"/>
              <w:widowControl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</w:r>
          </w:p>
        </w:tc>
      </w:tr>
      <w:tr>
        <w:trPr>
          <w:tblHeader w:val="0"/>
          <w:cantSplit w:val="0"/>
          <w:trHeight w:val="838" w:hRule="atLeast"/>
        </w:trPr>
        <w:tc>
          <w:tcPr>
            <w:tcW w:w="407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/>
            <w:r>
              <w:t>Начальника правового управления администрации Богородского муниципального округа Нижегородской области</w:t>
            </w:r>
          </w:p>
        </w:tc>
        <w:tc>
          <w:tcPr>
            <w:tcW w:w="226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</w:pPr>
            <w:r/>
          </w:p>
        </w:tc>
        <w:tc>
          <w:tcPr>
            <w:tcW w:w="212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</w:pPr>
            <w:r>
              <w:t>О.С. Мельникова</w:t>
            </w:r>
          </w:p>
        </w:tc>
        <w:tc>
          <w:tcPr>
            <w:tcW w:w="141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uppressAutoHyphens/>
              <w:hyphenationLines w:val="0"/>
              <w:widowControl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07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2" w:space="0" w:color="000000" tmln="5, 20, 20, 0, 0"/>
              <w:bottom w:val="single" w:sz="2" w:space="0" w:color="000000" tmln="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/>
            <w:r>
              <w:t>Председатель комитета Совета депутатов по бюджету и вопросам местного самоуправления</w:t>
            </w:r>
          </w:p>
          <w:p>
            <w:pPr/>
            <w:r/>
          </w:p>
          <w:p>
            <w:pPr/>
            <w:r/>
          </w:p>
        </w:tc>
        <w:tc>
          <w:tcPr>
            <w:tcW w:w="226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2" w:space="0" w:color="000000" tmln="5, 20, 20, 0, 0"/>
              <w:bottom w:val="single" w:sz="2" w:space="0" w:color="000000" tmln="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</w:pPr>
            <w:r/>
          </w:p>
        </w:tc>
        <w:tc>
          <w:tcPr>
            <w:tcW w:w="212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2" w:space="0" w:color="000000" tmln="5, 20, 20, 0, 0"/>
              <w:bottom w:val="single" w:sz="2" w:space="0" w:color="000000" tmln="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</w:pPr>
            <w:r>
              <w:t>С.В.Пушкарев</w:t>
            </w:r>
          </w:p>
        </w:tc>
        <w:tc>
          <w:tcPr>
            <w:tcW w:w="141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uppressAutoHyphens/>
              <w:hyphenationLines w:val="0"/>
              <w:widowControl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</w:r>
          </w:p>
        </w:tc>
      </w:tr>
      <w:tr>
        <w:trPr>
          <w:tblHeader w:val="0"/>
          <w:cantSplit/>
          <w:trHeight w:val="302" w:hRule="atLeast"/>
        </w:trPr>
        <w:tc>
          <w:tcPr>
            <w:tcW w:w="136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suppressAutoHyphens/>
              <w:hyphenationLines w:val="0"/>
              <w:widowControl w:val="0"/>
              <w:rPr>
                <w:rFonts w:eastAsia="Lucida Sans Unicode"/>
                <w:kern w:val="1"/>
              </w:rPr>
            </w:pPr>
            <w:r>
              <w:t>Разослать:</w:t>
            </w:r>
            <w:r>
              <w:rPr>
                <w:rFonts w:eastAsia="Lucida Sans Unicode"/>
                <w:kern w:val="1"/>
              </w:rPr>
            </w:r>
          </w:p>
        </w:tc>
        <w:tc>
          <w:tcPr>
            <w:tcW w:w="8521" w:type="dxa"/>
            <w:gridSpan w:val="4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suppressAutoHyphens/>
              <w:hyphenationLines w:val="0"/>
              <w:widowControl w:val="0"/>
              <w:rPr>
                <w:rFonts w:eastAsia="Lucida Sans Unicode"/>
                <w:kern w:val="1"/>
              </w:rPr>
            </w:pPr>
            <w:r>
              <w:t>С.А.Солуяновой, М.Г.Зимину, С.Е.Кузьмичёву – опубликовать</w:t>
            </w:r>
            <w:r>
              <w:rPr>
                <w:rFonts w:eastAsia="Lucida Sans Unicode"/>
                <w:kern w:val="1"/>
              </w:rPr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407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/>
            <w:r>
              <w:t>С.А.Солуянова</w:t>
            </w:r>
          </w:p>
          <w:p>
            <w:pPr/>
            <w:r>
              <w:t>2-22-54</w:t>
            </w:r>
          </w:p>
        </w:tc>
        <w:tc>
          <w:tcPr>
            <w:tcW w:w="226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suppressAutoHyphens/>
              <w:hyphenationLines w:val="0"/>
              <w:widowControl w:val="0"/>
              <w:rPr>
                <w:rFonts w:eastAsia="Lucida Sans Unicode"/>
                <w:kern w:val="1"/>
              </w:rPr>
            </w:pPr>
            <w:r>
              <w:t>Предложение по сроку контроля:</w:t>
            </w:r>
            <w:r>
              <w:rPr>
                <w:rFonts w:eastAsia="Lucida Sans Unicode"/>
                <w:kern w:val="1"/>
              </w:rPr>
            </w:r>
          </w:p>
        </w:tc>
        <w:tc>
          <w:tcPr>
            <w:tcW w:w="354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670224860" protected="1"/>
          </w:tcPr>
          <w:p>
            <w:pPr>
              <w:spacing/>
              <w:jc w:val="both"/>
              <w:suppressAutoHyphens/>
              <w:hyphenationLines w:val="0"/>
              <w:widowControl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</w:r>
          </w:p>
        </w:tc>
      </w:tr>
    </w:tbl>
    <w:p>
      <w:pPr>
        <w:ind w:left="-709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left="-709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  <w:t>16.11.2022 15:28:42</w:t>
      </w:r>
    </w:p>
    <w:p>
      <w:pPr>
        <w:ind w:left="-709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p>
      <w:pPr>
        <w:ind w:left="-709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  <w:t>11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0"/>
      <w:headerReference w:type="first" r:id="rId11"/>
      <w:type w:val="nextPage"/>
      <w:pgSz w:h="16838" w:w="11906"/>
      <w:pgMar w:left="1701" w:top="1134" w:right="850" w:bottom="1134" w:header="306" w:footer="0"/>
      <w:paperSrc w:first="0" w:other="0" a="0" b="0"/>
      <w:pgNumType w:fmt="decimal"/>
      <w:titlePg/>
      <w:tmGutter w:val="3"/>
      <w:mirrorMargins w:val="0"/>
      <w:tmSection w:h="-2">
        <w:tmHeader w:id="0" w:h="0" edge="306" text="0">
          <w:shd w:val="none"/>
        </w:tmHeader>
        <w:tmHeader w:id="2" w:h="0" edge="306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Lucida Sans Unicode">
    <w:panose1 w:val="020B0602030504020204"/>
    <w:charset w:val="cc"/>
    <w:family w:val="swiss"/>
    <w:pitch w:val="default"/>
  </w:font>
  <w:font w:name="MS Mincho">
    <w:panose1 w:val="02020609040205080304"/>
    <w:charset w:val="cc"/>
    <w:family w:val="roman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1"/>
      <w:spacing/>
      <w:jc w:val="center"/>
    </w:pPr>
    <w:r>
      <w:fldChar w:fldCharType="begin"/>
      <w:instrText xml:space="preserve"> PAGE </w:instrText>
      <w:fldChar w:fldCharType="separate"/>
      <w:t>2</w:t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1"/>
      <w:spacing/>
      <w:jc w:val="center"/>
    </w:pPr>
    <w:r>
      <w:rPr>
        <w:b/>
        <w:bCs/>
        <w:color w:val="000000"/>
        <w:sz w:val="28"/>
        <w:szCs w:val="28"/>
      </w:rPr>
    </w:r>
    <w:r>
      <w:rPr>
        <w:noProof/>
      </w:rPr>
      <w:object>
        <v:shapetype id="_x0000_t75" coordsize="21600,21600" o:spt="75" o:preferrelative="t" path="m,l,21600r21600,l21600,xe">
          <v:path gradientshapeok="t" o:connecttype="rect"/>
        </v:shapetype>
        <v:shape id="Объект OLE1" o:spid="_x0000_s3073" type="#_x0000_t75" style="width:50.10pt;height:54.50pt;z-index:251658241;mso-wrap-distance-left:7.05pt;mso-wrap-distance-top:7.05pt;mso-wrap-distance-right:7.05pt;mso-wrap-distance-bottom:7.05pt;mso-wrap-style:square" stroked="f" filled="f" v:ext="SMDATA_16_3JuNYxMAAAAlAAAAM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g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AAAAACIAAAAYAAAAAAAAAAAAAAAAAAAAAAAAAAAAAAAAAAAAJAAAACQAAAAAAAAABwAAAAAAAAAAAAAAAAAAAAAAAAAAAAAAAAAAAH9/fwAlAAAAWAAAAAAAAAAAAAAAAAAAAAAAAAAAAAAAAAAAAAAAAAAAAAAAAAAAAAAAAAAAAAAAPwAAAAAAAACghgEAAAAAAAAAAAAAAAAADAAAAAEAAAAAAAAAAAAAAAAAAAAhAAAAQAAAADwAAAAAAAAAEAAAAAAAAAAAAAAAAAAAAAAAAAAAAAAAAAAAAAAAAAAAAAAA6gMAAEIEAAAAAAAAAAAAAAAAAAAoAAAACAAAAAEAAAABAAAA">
          <v:imagedata r:id="rId1" o:title="media/image1" bilevel="t"/>
        </v:shape>
        <o:OLEObject Type="Embed" ProgID="Рисунок Microsoft Office Word" ShapeID="Объект OLE1" DrawAspect="Content" ObjectID="_1" r:id="rId2"/>
      </w:object>
    </w:r>
    <w:r>
      <w:rPr>
        <w:b/>
        <w:bCs/>
        <w:color w:val="000000"/>
        <w:sz w:val="28"/>
        <w:szCs w:val="28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1"/>
      <w:spacing/>
      <w:jc w:val="center"/>
    </w:pPr>
    <w:r>
      <w:fldChar w:fldCharType="begin"/>
      <w:instrText xml:space="preserve"> PAGE </w:instrText>
      <w:fldChar w:fldCharType="separate"/>
      <w:t>139</w:t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1"/>
      <w:spacing/>
      <w:jc w:val="center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5121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70224860" w:val="105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ing 1"/>
    <w:qFormat/>
    <w:basedOn w:val="para0"/>
    <w:next w:val="para0"/>
    <w:pPr>
      <w:spacing w:before="108" w:after="108"/>
      <w:jc w:val="center"/>
      <w:outlineLvl w:val="0"/>
      <w:widowControl w:val="0"/>
    </w:pPr>
    <w:rPr>
      <w:rFonts w:ascii="Arial" w:hAnsi="Arial" w:cs="Arial"/>
      <w:b/>
      <w:bCs/>
      <w:color w:val="00007f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00" w:line="276" w:lineRule="auto"/>
      <w:keepNext/>
      <w:outlineLvl w:val="2"/>
      <w:keepLines/>
    </w:pPr>
    <w:rPr>
      <w:rFonts w:ascii="Cambria" w:hAnsi="Cambria" w:eastAsia="Calibri" w:cs="Cambria"/>
      <w:b/>
      <w:bCs/>
      <w:color w:val="7f7f7f"/>
      <w:sz w:val="22"/>
      <w:szCs w:val="22"/>
      <w:lang w:eastAsia="en-us"/>
    </w:rPr>
  </w:style>
  <w:style w:type="paragraph" w:styleId="para4">
    <w:name w:val="heading 4"/>
    <w:qFormat/>
    <w:basedOn w:val="para0"/>
    <w:next w:val="para0"/>
    <w:pPr>
      <w:spacing w:before="240" w:after="60"/>
      <w:keepNext/>
      <w:outlineLvl w:val="3"/>
    </w:pPr>
    <w:rPr>
      <w:b/>
      <w:bCs/>
      <w:sz w:val="28"/>
      <w:szCs w:val="28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para7">
    <w:name w:val="heading 7"/>
    <w:qFormat/>
    <w:basedOn w:val="para0"/>
    <w:next w:val="para0"/>
    <w:pPr>
      <w:spacing w:before="240" w:after="60" w:line="276" w:lineRule="auto"/>
      <w:outlineLvl w:val="6"/>
    </w:pPr>
    <w:rPr>
      <w:rFonts w:ascii="Calibri" w:hAnsi="Calibri" w:cs="Calibri"/>
      <w:lang w:eastAsia="en-us"/>
    </w:rPr>
  </w:style>
  <w:style w:type="paragraph" w:styleId="para8">
    <w:name w:val="heading 8"/>
    <w:qFormat/>
    <w:basedOn w:val="para0"/>
    <w:next w:val="para0"/>
    <w:pPr>
      <w:spacing w:before="240" w:after="60" w:line="276" w:lineRule="auto"/>
      <w:outlineLvl w:val="7"/>
    </w:pPr>
    <w:rPr>
      <w:rFonts w:ascii="Calibri" w:hAnsi="Calibri" w:cs="Calibri"/>
      <w:i/>
      <w:iCs/>
      <w:lang w:eastAsia="en-us"/>
    </w:rPr>
  </w:style>
  <w:style w:type="paragraph" w:styleId="para9">
    <w:name w:val="heading 9"/>
    <w:qFormat/>
    <w:basedOn w:val="para0"/>
    <w:next w:val="para0"/>
    <w:pPr>
      <w:spacing w:before="240" w:after="60" w:line="276" w:lineRule="auto"/>
      <w:outlineLvl w:val="8"/>
    </w:pPr>
    <w:rPr>
      <w:rFonts w:ascii="Cambria" w:hAnsi="Cambria" w:cs="Cambria"/>
      <w:sz w:val="22"/>
      <w:szCs w:val="22"/>
      <w:lang w:eastAsia="en-us"/>
    </w:rPr>
  </w:style>
  <w:style w:type="paragraph" w:styleId="para10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2">
    <w:name w:val="Body Text"/>
    <w:qFormat/>
    <w:basedOn w:val="para0"/>
    <w:pPr>
      <w:spacing/>
      <w:jc w:val="both"/>
    </w:pPr>
    <w:rPr>
      <w:sz w:val="28"/>
      <w:szCs w:val="28"/>
    </w:rPr>
  </w:style>
  <w:style w:type="paragraph" w:styleId="para13">
    <w:name w:val="Body Text Indent"/>
    <w:qFormat/>
    <w:basedOn w:val="para0"/>
    <w:pPr>
      <w:spacing/>
      <w:jc w:val="both"/>
    </w:pPr>
    <w:rPr>
      <w:sz w:val="28"/>
      <w:szCs w:val="28"/>
      <w:lang w:val="ru-ru" w:eastAsia="zh-cn"/>
    </w:rPr>
  </w:style>
  <w:style w:type="paragraph" w:styleId="para14">
    <w:name w:val="Title"/>
    <w:qFormat/>
    <w:basedOn w:val="para0"/>
    <w:next w:val="para0"/>
    <w:pPr>
      <w:widowControl w:val="0"/>
    </w:pPr>
    <w:rPr>
      <w:b/>
      <w:bCs/>
      <w:color w:val="000000"/>
    </w:rPr>
  </w:style>
  <w:style w:type="paragraph" w:styleId="para15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6">
    <w:name w:val="Normal (Web)"/>
    <w:qFormat/>
    <w:basedOn w:val="para0"/>
    <w:pPr>
      <w:spacing w:before="100" w:after="100" w:beforeAutospacing="1" w:afterAutospacing="1"/>
    </w:pPr>
  </w:style>
  <w:style w:type="paragraph" w:styleId="para17">
    <w:name w:val="Subtitle"/>
    <w:qFormat/>
    <w:basedOn w:val="para0"/>
    <w:next w:val="para0"/>
    <w:pPr>
      <w:spacing w:after="60" w:line="276" w:lineRule="auto"/>
      <w:jc w:val="center"/>
      <w:outlineLvl w:val="1"/>
    </w:pPr>
    <w:rPr>
      <w:rFonts w:ascii="Cambria" w:hAnsi="Cambria" w:cs="Cambria"/>
      <w:lang w:val="ru-ru" w:eastAsia="en-us"/>
    </w:rPr>
  </w:style>
  <w:style w:type="paragraph" w:styleId="para18" w:customStyle="1">
    <w:name w:val="Таблицы (моноширинный)"/>
    <w:qFormat/>
    <w:basedOn w:val="para0"/>
    <w:next w:val="para0"/>
    <w:pPr>
      <w:spacing/>
      <w:jc w:val="both"/>
      <w:widowControl w:val="0"/>
    </w:pPr>
    <w:rPr>
      <w:rFonts w:ascii="Courier New" w:hAnsi="Courier New" w:cs="Courier New"/>
    </w:rPr>
  </w:style>
  <w:style w:type="paragraph" w:styleId="para19" w:customStyle="1">
    <w:name w:val="Heading"/>
    <w:qFormat/>
    <w:rPr>
      <w:rFonts w:ascii="Arial" w:hAnsi="Arial" w:cs="Arial"/>
      <w:sz w:val="28"/>
      <w:szCs w:val="28"/>
      <w:lang w:val="ru-ru" w:eastAsia="ru-ru" w:bidi="ar-sa"/>
    </w:rPr>
  </w:style>
  <w:style w:type="paragraph" w:styleId="para20" w:customStyle="1">
    <w:name w:val="ConsPlusNormal"/>
    <w:qFormat/>
    <w:pPr>
      <w:ind w:firstLine="720"/>
    </w:pPr>
    <w:rPr>
      <w:rFonts w:ascii="Arial" w:hAnsi="Arial" w:cs="Arial"/>
      <w:lang w:val="ru-ru" w:eastAsia="ru-ru" w:bidi="ar-sa"/>
    </w:rPr>
  </w:style>
  <w:style w:type="paragraph" w:styleId="para21" w:customStyle="1">
    <w:name w:val="ConsNormal"/>
    <w:qFormat/>
    <w:pPr>
      <w:ind w:firstLine="720"/>
    </w:pPr>
    <w:rPr>
      <w:rFonts w:ascii="Arial" w:hAnsi="Arial" w:cs="Arial"/>
      <w:lang w:val="ru-ru" w:eastAsia="ru-ru" w:bidi="ar-sa"/>
    </w:rPr>
  </w:style>
  <w:style w:type="paragraph" w:styleId="para22" w:customStyle="1">
    <w:name w:val="Times12"/>
    <w:qFormat/>
    <w:basedOn w:val="para0"/>
    <w:pPr>
      <w:ind w:firstLine="709"/>
      <w:spacing/>
      <w:jc w:val="both"/>
    </w:pPr>
  </w:style>
  <w:style w:type="paragraph" w:styleId="para23">
    <w:name w:val="No Spacing"/>
    <w:qFormat/>
    <w:basedOn w:val="para0"/>
    <w:rPr>
      <w:rFonts w:ascii="Calibri" w:hAnsi="Calibri" w:eastAsia="Calibri" w:cs="Calibri"/>
      <w:sz w:val="22"/>
      <w:szCs w:val="22"/>
      <w:lang w:eastAsia="en-us"/>
    </w:rPr>
  </w:style>
  <w:style w:type="paragraph" w:styleId="para24">
    <w:name w:val="Quote"/>
    <w:qFormat/>
    <w:basedOn w:val="para0"/>
    <w:next w:val="para0"/>
    <w:pPr>
      <w:spacing w:after="200" w:line="276" w:lineRule="auto"/>
    </w:pPr>
    <w:rPr>
      <w:rFonts w:ascii="Calibri" w:hAnsi="Calibri" w:eastAsia="Calibri" w:cs="Calibri"/>
      <w:i/>
      <w:iCs/>
      <w:color w:val="000000"/>
      <w:sz w:val="22"/>
      <w:szCs w:val="22"/>
      <w:lang w:val="ru-ru" w:eastAsia="en-us"/>
    </w:rPr>
  </w:style>
  <w:style w:type="paragraph" w:styleId="para25">
    <w:name w:val="Intense Quote"/>
    <w:qFormat/>
    <w:basedOn w:val="para0"/>
    <w:next w:val="para0"/>
    <w:pPr>
      <w:ind w:left="936" w:right="936"/>
      <w:spacing w:before="200" w:after="280" w:line="276" w:lineRule="auto"/>
    </w:pPr>
    <w:rPr>
      <w:rFonts w:ascii="Calibri" w:hAnsi="Calibri" w:eastAsia="Calibri" w:cs="Calibri"/>
      <w:b/>
      <w:bCs/>
      <w:i/>
      <w:iCs/>
      <w:color w:val="7f7f7f"/>
      <w:sz w:val="22"/>
      <w:szCs w:val="22"/>
      <w:lang w:val="ru-ru" w:eastAsia="en-us"/>
    </w:rPr>
  </w:style>
  <w:style w:type="paragraph" w:styleId="para26" w:customStyle="1">
    <w:name w:val="ConsPlusTitle"/>
    <w:qFormat/>
    <w:pPr>
      <w:widowControl w:val="0"/>
    </w:pPr>
    <w:rPr>
      <w:rFonts w:ascii="Arial" w:hAnsi="Arial" w:cs="Arial"/>
      <w:b/>
      <w:bCs/>
      <w:lang w:val="ru-ru" w:eastAsia="ru-ru" w:bidi="ar-sa"/>
    </w:rPr>
  </w:style>
  <w:style w:type="paragraph" w:styleId="para27" w:customStyle="1">
    <w:name w:val="xl64"/>
    <w:qFormat/>
    <w:basedOn w:val="para0"/>
    <w:pPr>
      <w:spacing w:before="100" w:after="100" w:beforeAutospacing="1" w:afterAutospacing="1"/>
      <w:jc w:val="center"/>
    </w:pPr>
    <w:rPr>
      <w:b/>
      <w:bCs/>
      <w:color w:val="000000"/>
    </w:rPr>
  </w:style>
  <w:style w:type="paragraph" w:styleId="para28" w:customStyle="1">
    <w:name w:val="xl65"/>
    <w:qFormat/>
    <w:basedOn w:val="para0"/>
    <w:pPr>
      <w:spacing w:before="100" w:after="100" w:beforeAutospacing="1" w:afterAutospacing="1"/>
      <w:jc w:val="both"/>
    </w:pPr>
    <w:rPr>
      <w:color w:val="000000"/>
    </w:rPr>
  </w:style>
  <w:style w:type="paragraph" w:styleId="para29" w:customStyle="1">
    <w:name w:val="xl66"/>
    <w:qFormat/>
    <w:basedOn w:val="para0"/>
    <w:pPr>
      <w:spacing w:before="100" w:after="100" w:beforeAutospacing="1" w:afterAutospacing="1"/>
      <w:jc w:val="center"/>
    </w:pPr>
    <w:rPr>
      <w:color w:val="000000"/>
    </w:rPr>
  </w:style>
  <w:style w:type="paragraph" w:styleId="para30" w:customStyle="1">
    <w:name w:val="xl67"/>
    <w:qFormat/>
    <w:basedOn w:val="para0"/>
    <w:pPr>
      <w:spacing w:before="100" w:after="100" w:beforeAutospacing="1" w:afterAutospacing="1"/>
      <w:jc w:val="right"/>
    </w:pPr>
    <w:rPr>
      <w:color w:val="000000"/>
    </w:rPr>
  </w:style>
  <w:style w:type="paragraph" w:styleId="para31" w:customStyle="1">
    <w:name w:val="xl68"/>
    <w:qFormat/>
    <w:basedOn w:val="para0"/>
    <w:pPr>
      <w:spacing w:before="100" w:after="100" w:beforeAutospacing="1" w:afterAutospacing="1"/>
      <w:jc w:val="both"/>
    </w:pPr>
    <w:rPr>
      <w:color w:val="000000"/>
    </w:rPr>
  </w:style>
  <w:style w:type="paragraph" w:styleId="para32" w:customStyle="1">
    <w:name w:val="xl69"/>
    <w:qFormat/>
    <w:basedOn w:val="para0"/>
    <w:pPr>
      <w:spacing w:before="100" w:after="100" w:beforeAutospacing="1" w:afterAutospacing="1"/>
      <w:jc w:val="both"/>
    </w:pPr>
    <w:rPr>
      <w:b/>
      <w:bCs/>
      <w:color w:val="000000"/>
    </w:rPr>
  </w:style>
  <w:style w:type="paragraph" w:styleId="para33" w:customStyle="1">
    <w:name w:val="xl70"/>
    <w:qFormat/>
    <w:basedOn w:val="para0"/>
    <w:pPr>
      <w:spacing w:before="100" w:after="100" w:beforeAutospacing="1" w:afterAutospacing="1"/>
      <w:jc w:val="right"/>
    </w:pPr>
    <w:rPr>
      <w:b/>
      <w:bCs/>
      <w:color w:val="000000"/>
    </w:rPr>
  </w:style>
  <w:style w:type="paragraph" w:styleId="para34">
    <w:name w:val="List Paragraph"/>
    <w:qFormat/>
    <w:basedOn w:val="para0"/>
    <w:pPr>
      <w:ind w:left="72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para35" w:customStyle="1">
    <w:name w:val="ConsPlusNonformat"/>
    <w:qFormat/>
    <w:rPr>
      <w:rFonts w:ascii="Courier New" w:hAnsi="Courier New" w:eastAsia="Calibri" w:cs="Courier New"/>
      <w:lang w:val="ru-ru" w:eastAsia="en-us" w:bidi="ar-sa"/>
    </w:rPr>
  </w:style>
  <w:style w:type="paragraph" w:styleId="para36" w:customStyle="1">
    <w:name w:val="ConsPlusCell"/>
    <w:qFormat/>
    <w:rPr>
      <w:rFonts w:eastAsia="Calibri"/>
      <w:sz w:val="24"/>
      <w:szCs w:val="24"/>
      <w:lang w:val="ru-ru" w:eastAsia="en-us" w:bidi="ar-sa"/>
    </w:rPr>
  </w:style>
  <w:style w:type="paragraph" w:styleId="para37" w:customStyle="1">
    <w:name w:val="xl63"/>
    <w:qFormat/>
    <w:basedOn w:val="para0"/>
    <w:pPr>
      <w:spacing w:before="100" w:after="100" w:beforeAutospacing="1" w:afterAutospacing="1"/>
      <w:jc w:val="center"/>
    </w:pPr>
    <w:rPr>
      <w:b/>
      <w:bCs/>
      <w:color w:val="000000"/>
    </w:rPr>
  </w:style>
  <w:style w:type="paragraph" w:styleId="para38" w:customStyle="1">
    <w:name w:val="xl71"/>
    <w:qFormat/>
    <w:basedOn w:val="para0"/>
    <w:pPr>
      <w:spacing w:before="100" w:after="100" w:beforeAutospacing="1" w:afterAutospacing="1"/>
      <w:jc w:val="both"/>
    </w:pPr>
    <w:rPr>
      <w:color w:val="000000"/>
    </w:rPr>
  </w:style>
  <w:style w:type="paragraph" w:styleId="para39" w:customStyle="1">
    <w:name w:val="xl72"/>
    <w:qFormat/>
    <w:basedOn w:val="para0"/>
    <w:pPr>
      <w:spacing w:before="100" w:after="100" w:beforeAutospacing="1" w:afterAutospacing="1"/>
      <w:jc w:val="both"/>
    </w:pPr>
    <w:rPr>
      <w:b/>
      <w:bCs/>
      <w:color w:val="000000"/>
    </w:rPr>
  </w:style>
  <w:style w:type="paragraph" w:styleId="para40" w:customStyle="1">
    <w:name w:val="xl73"/>
    <w:qFormat/>
    <w:basedOn w:val="para0"/>
    <w:pPr>
      <w:spacing w:before="100" w:after="100" w:beforeAutospacing="1" w:afterAutospacing="1"/>
      <w:jc w:val="right"/>
    </w:pPr>
    <w:rPr>
      <w:color w:val="ff0000"/>
    </w:rPr>
  </w:style>
  <w:style w:type="paragraph" w:styleId="para41" w:customStyle="1">
    <w:name w:val="xl74"/>
    <w:qFormat/>
    <w:basedOn w:val="para0"/>
    <w:pPr>
      <w:spacing w:before="100" w:after="100" w:beforeAutospacing="1" w:afterAutospacing="1"/>
      <w:jc w:val="both"/>
    </w:pPr>
    <w:rPr>
      <w:color w:val="ff0000"/>
    </w:rPr>
  </w:style>
  <w:style w:type="paragraph" w:styleId="para42" w:customStyle="1">
    <w:name w:val="xl75"/>
    <w:qFormat/>
    <w:basedOn w:val="para0"/>
    <w:pPr>
      <w:spacing w:before="100" w:after="100" w:beforeAutospacing="1" w:afterAutospacing="1"/>
      <w:jc w:val="right"/>
    </w:pPr>
    <w:rPr>
      <w:color w:val="ff0000"/>
    </w:rPr>
  </w:style>
  <w:style w:type="paragraph" w:styleId="para43" w:customStyle="1">
    <w:name w:val="xl76"/>
    <w:qFormat/>
    <w:basedOn w:val="para0"/>
    <w:pPr>
      <w:spacing w:before="100" w:after="100" w:beforeAutospacing="1" w:afterAutospacing="1"/>
      <w:jc w:val="right"/>
    </w:pPr>
    <w:rPr>
      <w:color w:val="ff0000"/>
    </w:rPr>
  </w:style>
  <w:style w:type="paragraph" w:styleId="para44" w:customStyle="1">
    <w:name w:val="Основной текст (2)"/>
    <w:qFormat/>
    <w:basedOn w:val="para0"/>
    <w:pPr>
      <w:ind w:hanging="700"/>
      <w:spacing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45" w:customStyle="1">
    <w:name w:val="Заголовок №1"/>
    <w:qFormat/>
    <w:basedOn w:val="para0"/>
    <w:pPr>
      <w:spacing w:before="540"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46" w:customStyle="1">
    <w:name w:val="Основной текст (3)"/>
    <w:qFormat/>
    <w:basedOn w:val="para0"/>
    <w:pPr>
      <w:spacing w:line="320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0"/>
      <w:szCs w:val="20"/>
      <w:shd w:val="clear" w:fill="ffffff"/>
    </w:rPr>
  </w:style>
  <w:style w:type="paragraph" w:styleId="para47" w:customStyle="1">
    <w:name w:val="Нормальный"/>
    <w:qFormat/>
    <w:pPr>
      <w:widowControl w:val="0"/>
    </w:pPr>
    <w:rPr>
      <w:color w:val="000000"/>
      <w:sz w:val="24"/>
      <w:szCs w:val="24"/>
      <w:lang w:val="ru-ru" w:eastAsia="ru-ru" w:bidi="ar-sa"/>
    </w:rPr>
  </w:style>
  <w:style w:type="paragraph" w:styleId="para48" w:customStyle="1">
    <w:name w:val="xl77"/>
    <w:qFormat/>
    <w:basedOn w:val="para0"/>
    <w:pPr>
      <w:spacing w:before="100" w:after="100" w:beforeAutospacing="1" w:afterAutospacing="1"/>
      <w:jc w:val="right"/>
    </w:pPr>
    <w:rPr>
      <w:i/>
      <w:iCs/>
      <w:color w:val="000000"/>
    </w:rPr>
  </w:style>
  <w:style w:type="paragraph" w:styleId="para49" w:customStyle="1">
    <w:name w:val="xl78"/>
    <w:qFormat/>
    <w:basedOn w:val="para0"/>
    <w:pPr>
      <w:spacing w:before="100" w:after="100" w:beforeAutospacing="1" w:afterAutospacing="1"/>
      <w:jc w:val="both"/>
    </w:pPr>
    <w:rPr>
      <w:color w:val="000000"/>
    </w:rPr>
  </w:style>
  <w:style w:type="paragraph" w:styleId="para50" w:customStyle="1">
    <w:name w:val="xl79"/>
    <w:qFormat/>
    <w:basedOn w:val="para0"/>
    <w:pPr>
      <w:spacing w:before="100" w:after="100" w:beforeAutospacing="1" w:afterAutospacing="1"/>
      <w:jc w:val="both"/>
    </w:pPr>
    <w:rPr>
      <w:b/>
      <w:bCs/>
      <w:color w:val="000000"/>
    </w:rPr>
  </w:style>
  <w:style w:type="paragraph" w:styleId="para51" w:customStyle="1">
    <w:name w:val="Eiiey"/>
    <w:qFormat/>
    <w:basedOn w:val="para0"/>
    <w:pPr>
      <w:ind w:left="547" w:hanging="547"/>
      <w:spacing w:before="240"/>
    </w:pPr>
    <w:rPr>
      <w:rFonts w:ascii="Courier New" w:hAnsi="Courier New" w:cs="Courier New"/>
    </w:rPr>
  </w:style>
  <w:style w:type="paragraph" w:styleId="para52" w:customStyle="1">
    <w:name w:val="1"/>
    <w:qFormat/>
    <w:rPr>
      <w:sz w:val="24"/>
      <w:szCs w:val="24"/>
      <w:lang w:val="ru-ru" w:eastAsia="ru-ru" w:bidi="ar-sa"/>
    </w:rPr>
  </w:style>
  <w:style w:type="character" w:styleId="char0" w:default="1">
    <w:name w:val="Default Paragraph Font"/>
    <w:basedOn w:val="char0"/>
  </w:style>
  <w:style w:type="character" w:styleId="char1">
    <w:name w:val="FollowedHyperlink"/>
    <w:rPr>
      <w:color w:val="7f007f"/>
      <w:u w:color="auto" w:val="single"/>
    </w:rPr>
  </w:style>
  <w:style w:type="character" w:styleId="char2">
    <w:name w:val="Hyperlink"/>
    <w:rPr>
      <w:color w:val="0000ff"/>
      <w:u w:color="auto" w:val="single"/>
    </w:rPr>
  </w:style>
  <w:style w:type="character" w:styleId="char3">
    <w:name w:val="Page Number"/>
  </w:style>
  <w:style w:type="character" w:styleId="char4">
    <w:name w:val="Strong"/>
    <w:rPr>
      <w:b/>
      <w:bCs/>
    </w:rPr>
  </w:style>
  <w:style w:type="character" w:styleId="char5" w:customStyle="1">
    <w:name w:val="Заголовок 1 Знак"/>
    <w:rPr>
      <w:rFonts w:ascii="Arial" w:hAnsi="Arial" w:cs="Arial"/>
      <w:b/>
      <w:bCs/>
      <w:color w:val="00007f"/>
      <w:sz w:val="24"/>
      <w:szCs w:val="24"/>
      <w:lang w:val="ru-ru" w:eastAsia="ru-ru" w:bidi="ar-sa"/>
    </w:rPr>
  </w:style>
  <w:style w:type="character" w:styleId="char6" w:customStyle="1">
    <w:name w:val="Заголовок 2 Знак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styleId="char7" w:customStyle="1">
    <w:name w:val="Заголовок 3 Знак"/>
    <w:rPr>
      <w:rFonts w:ascii="Cambria" w:hAnsi="Cambria" w:eastAsia="Calibri"/>
      <w:b/>
      <w:bCs/>
      <w:color w:val="7f7f7f"/>
      <w:sz w:val="22"/>
      <w:szCs w:val="22"/>
      <w:lang w:val="ru-ru" w:eastAsia="en-us" w:bidi="ar-sa"/>
    </w:rPr>
  </w:style>
  <w:style w:type="character" w:styleId="char8" w:customStyle="1">
    <w:name w:val="Заголовок 4 Знак"/>
    <w:rPr>
      <w:b/>
      <w:bCs/>
      <w:kern w:val="0"/>
      <w:sz w:val="28"/>
      <w:szCs w:val="28"/>
      <w:lang w:val="ru-ru" w:eastAsia="ru-ru" w:bidi="ar-sa"/>
    </w:rPr>
  </w:style>
  <w:style w:type="character" w:styleId="char9" w:customStyle="1">
    <w:name w:val="Заголовок 5 Знак"/>
    <w:rPr>
      <w:b/>
      <w:bCs/>
      <w:i/>
      <w:iCs/>
      <w:sz w:val="26"/>
      <w:szCs w:val="26"/>
      <w:lang w:val="ru-ru" w:eastAsia="ru-ru" w:bidi="ar-sa"/>
    </w:rPr>
  </w:style>
  <w:style w:type="character" w:styleId="char10" w:customStyle="1">
    <w:name w:val="Заголовок 6 Знак"/>
    <w:rPr>
      <w:rFonts w:ascii="Calibri" w:hAnsi="Calibri"/>
      <w:b/>
      <w:bCs/>
      <w:sz w:val="22"/>
      <w:szCs w:val="22"/>
      <w:lang w:val="ru-ru" w:eastAsia="en-us" w:bidi="ar-sa"/>
    </w:rPr>
  </w:style>
  <w:style w:type="character" w:styleId="char11" w:customStyle="1">
    <w:name w:val="Заголовок 7 Знак"/>
    <w:rPr>
      <w:rFonts w:ascii="Calibri" w:hAnsi="Calibri"/>
      <w:sz w:val="24"/>
      <w:szCs w:val="24"/>
      <w:lang w:val="ru-ru" w:eastAsia="en-us" w:bidi="ar-sa"/>
    </w:rPr>
  </w:style>
  <w:style w:type="character" w:styleId="char12" w:customStyle="1">
    <w:name w:val="Заголовок 8 Знак"/>
    <w:rPr>
      <w:rFonts w:ascii="Calibri" w:hAnsi="Calibri"/>
      <w:i/>
      <w:iCs/>
      <w:sz w:val="24"/>
      <w:szCs w:val="24"/>
      <w:lang w:val="ru-ru" w:eastAsia="en-us" w:bidi="ar-sa"/>
    </w:rPr>
  </w:style>
  <w:style w:type="character" w:styleId="char13" w:customStyle="1">
    <w:name w:val="Заголовок 9 Знак"/>
    <w:rPr>
      <w:rFonts w:ascii="Cambria" w:hAnsi="Cambria"/>
      <w:sz w:val="22"/>
      <w:szCs w:val="22"/>
      <w:lang w:val="ru-ru" w:eastAsia="en-us" w:bidi="ar-sa"/>
    </w:rPr>
  </w:style>
  <w:style w:type="character" w:styleId="char14" w:customStyle="1">
    <w:name w:val="Основной текст с отступом Знак"/>
    <w:rPr>
      <w:sz w:val="28"/>
      <w:szCs w:val="28"/>
    </w:rPr>
  </w:style>
  <w:style w:type="character" w:styleId="char15" w:customStyle="1">
    <w:name w:val="Текст выноски Знак"/>
    <w:rPr>
      <w:rFonts w:ascii="Tahoma" w:hAnsi="Tahoma" w:cs="Tahoma"/>
      <w:sz w:val="16"/>
      <w:szCs w:val="16"/>
      <w:lang w:val="ru-ru" w:eastAsia="ru-ru" w:bidi="ar-sa"/>
    </w:rPr>
  </w:style>
  <w:style w:type="character" w:styleId="char16" w:customStyle="1">
    <w:name w:val="Верхний колонтитул Знак"/>
    <w:rPr>
      <w:sz w:val="24"/>
      <w:szCs w:val="24"/>
      <w:lang w:val="ru-ru" w:eastAsia="ru-ru" w:bidi="ar-sa"/>
    </w:rPr>
  </w:style>
  <w:style w:type="character" w:styleId="char17" w:customStyle="1">
    <w:name w:val="Нижний колонтитул Знак"/>
    <w:rPr>
      <w:sz w:val="24"/>
      <w:szCs w:val="24"/>
      <w:lang w:val="ru-ru" w:eastAsia="ru-ru" w:bidi="ar-sa"/>
    </w:rPr>
  </w:style>
  <w:style w:type="character" w:styleId="char18" w:customStyle="1">
    <w:name w:val="Основной текст Знак"/>
    <w:rPr>
      <w:sz w:val="28"/>
      <w:szCs w:val="28"/>
      <w:lang w:val="ru-ru" w:eastAsia="ru-ru" w:bidi="ar-sa"/>
    </w:rPr>
  </w:style>
  <w:style w:type="character" w:styleId="char19" w:customStyle="1">
    <w:name w:val="Заголовок Знак"/>
    <w:rPr>
      <w:rFonts w:ascii="Cambria" w:hAnsi="Cambria"/>
      <w:b/>
      <w:bCs/>
      <w:kern w:val="1"/>
      <w:sz w:val="32"/>
      <w:szCs w:val="32"/>
      <w:lang w:eastAsia="en-us" w:bidi="ar-sa"/>
    </w:rPr>
  </w:style>
  <w:style w:type="character" w:styleId="char20" w:customStyle="1">
    <w:name w:val="Подзаголовок Знак"/>
    <w:rPr>
      <w:rFonts w:ascii="Cambria" w:hAnsi="Cambria"/>
      <w:sz w:val="24"/>
      <w:szCs w:val="24"/>
      <w:lang w:eastAsia="en-us" w:bidi="ar-sa"/>
    </w:rPr>
  </w:style>
  <w:style w:type="character" w:styleId="char21" w:customStyle="1">
    <w:name w:val="Без интервала Знак"/>
    <w:rPr>
      <w:rFonts w:ascii="Calibri" w:hAnsi="Calibri" w:eastAsia="Calibri"/>
      <w:sz w:val="22"/>
      <w:szCs w:val="22"/>
      <w:lang w:val="ru-ru" w:eastAsia="en-us" w:bidi="ar-sa"/>
    </w:rPr>
  </w:style>
  <w:style w:type="character" w:styleId="char22" w:customStyle="1">
    <w:name w:val="Цитата 2 Знак"/>
    <w:rPr>
      <w:rFonts w:ascii="Calibri" w:hAnsi="Calibri" w:eastAsia="Calibri"/>
      <w:i/>
      <w:iCs/>
      <w:color w:val="000000"/>
      <w:sz w:val="22"/>
      <w:szCs w:val="22"/>
      <w:lang w:eastAsia="en-us" w:bidi="ar-sa"/>
    </w:rPr>
  </w:style>
  <w:style w:type="character" w:styleId="char23" w:customStyle="1">
    <w:name w:val="Выделенная цитата Знак"/>
    <w:rPr>
      <w:rFonts w:ascii="Calibri" w:hAnsi="Calibri" w:eastAsia="Calibri"/>
      <w:b/>
      <w:bCs/>
      <w:i/>
      <w:iCs/>
      <w:color w:val="7f7f7f"/>
      <w:sz w:val="22"/>
      <w:szCs w:val="22"/>
      <w:lang w:eastAsia="en-us" w:bidi="ar-sa"/>
    </w:rPr>
  </w:style>
  <w:style w:type="character" w:styleId="char24" w:customStyle="1">
    <w:name w:val="Заголовок Знак1"/>
    <w:rPr>
      <w:b/>
      <w:bCs/>
      <w:color w:val="000000"/>
      <w:sz w:val="24"/>
      <w:szCs w:val="24"/>
      <w:lang w:val="ru-ru" w:eastAsia="ru-ru" w:bidi="ar-sa"/>
    </w:rPr>
  </w:style>
  <w:style w:type="character" w:styleId="char25" w:customStyle="1">
    <w:name w:val="Название Знак1"/>
    <w:rPr>
      <w:rFonts w:ascii="Cambria" w:hAnsi="Cambria" w:eastAsia="Times New Roman" w:cs="Times New Roman"/>
      <w:color w:val="00007f"/>
      <w:spacing w:val="6" w:percent="102"/>
      <w:kern w:val="1"/>
      <w:sz w:val="52"/>
      <w:szCs w:val="52"/>
    </w:rPr>
  </w:style>
  <w:style w:type="character" w:styleId="char26" w:customStyle="1">
    <w:name w:val="Подзаголовок Знак1"/>
    <w:rPr>
      <w:rFonts w:ascii="Cambria" w:hAnsi="Cambria" w:eastAsia="Times New Roman" w:cs="Times New Roman"/>
      <w:i/>
      <w:iCs/>
      <w:color w:val="7f7f7f"/>
      <w:spacing w:val="16" w:percent="112"/>
      <w:sz w:val="24"/>
      <w:szCs w:val="24"/>
    </w:rPr>
  </w:style>
  <w:style w:type="character" w:styleId="char27" w:customStyle="1">
    <w:name w:val="Цитата 2 Знак1"/>
    <w:rPr>
      <w:i/>
      <w:iCs/>
      <w:color w:val="000000"/>
    </w:rPr>
  </w:style>
  <w:style w:type="character" w:styleId="char28" w:customStyle="1">
    <w:name w:val="Выделенная цитата Знак1"/>
    <w:rPr>
      <w:b/>
      <w:bCs/>
      <w:i/>
      <w:iCs/>
      <w:color w:val="7f7f7f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ing 1"/>
    <w:qFormat/>
    <w:basedOn w:val="para0"/>
    <w:next w:val="para0"/>
    <w:pPr>
      <w:spacing w:before="108" w:after="108"/>
      <w:jc w:val="center"/>
      <w:outlineLvl w:val="0"/>
      <w:widowControl w:val="0"/>
    </w:pPr>
    <w:rPr>
      <w:rFonts w:ascii="Arial" w:hAnsi="Arial" w:cs="Arial"/>
      <w:b/>
      <w:bCs/>
      <w:color w:val="00007f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00" w:line="276" w:lineRule="auto"/>
      <w:keepNext/>
      <w:outlineLvl w:val="2"/>
      <w:keepLines/>
    </w:pPr>
    <w:rPr>
      <w:rFonts w:ascii="Cambria" w:hAnsi="Cambria" w:eastAsia="Calibri" w:cs="Cambria"/>
      <w:b/>
      <w:bCs/>
      <w:color w:val="7f7f7f"/>
      <w:sz w:val="22"/>
      <w:szCs w:val="22"/>
      <w:lang w:eastAsia="en-us"/>
    </w:rPr>
  </w:style>
  <w:style w:type="paragraph" w:styleId="para4">
    <w:name w:val="heading 4"/>
    <w:qFormat/>
    <w:basedOn w:val="para0"/>
    <w:next w:val="para0"/>
    <w:pPr>
      <w:spacing w:before="240" w:after="60"/>
      <w:keepNext/>
      <w:outlineLvl w:val="3"/>
    </w:pPr>
    <w:rPr>
      <w:b/>
      <w:bCs/>
      <w:sz w:val="28"/>
      <w:szCs w:val="28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para7">
    <w:name w:val="heading 7"/>
    <w:qFormat/>
    <w:basedOn w:val="para0"/>
    <w:next w:val="para0"/>
    <w:pPr>
      <w:spacing w:before="240" w:after="60" w:line="276" w:lineRule="auto"/>
      <w:outlineLvl w:val="6"/>
    </w:pPr>
    <w:rPr>
      <w:rFonts w:ascii="Calibri" w:hAnsi="Calibri" w:cs="Calibri"/>
      <w:lang w:eastAsia="en-us"/>
    </w:rPr>
  </w:style>
  <w:style w:type="paragraph" w:styleId="para8">
    <w:name w:val="heading 8"/>
    <w:qFormat/>
    <w:basedOn w:val="para0"/>
    <w:next w:val="para0"/>
    <w:pPr>
      <w:spacing w:before="240" w:after="60" w:line="276" w:lineRule="auto"/>
      <w:outlineLvl w:val="7"/>
    </w:pPr>
    <w:rPr>
      <w:rFonts w:ascii="Calibri" w:hAnsi="Calibri" w:cs="Calibri"/>
      <w:i/>
      <w:iCs/>
      <w:lang w:eastAsia="en-us"/>
    </w:rPr>
  </w:style>
  <w:style w:type="paragraph" w:styleId="para9">
    <w:name w:val="heading 9"/>
    <w:qFormat/>
    <w:basedOn w:val="para0"/>
    <w:next w:val="para0"/>
    <w:pPr>
      <w:spacing w:before="240" w:after="60" w:line="276" w:lineRule="auto"/>
      <w:outlineLvl w:val="8"/>
    </w:pPr>
    <w:rPr>
      <w:rFonts w:ascii="Cambria" w:hAnsi="Cambria" w:cs="Cambria"/>
      <w:sz w:val="22"/>
      <w:szCs w:val="22"/>
      <w:lang w:eastAsia="en-us"/>
    </w:rPr>
  </w:style>
  <w:style w:type="paragraph" w:styleId="para10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2">
    <w:name w:val="Body Text"/>
    <w:qFormat/>
    <w:basedOn w:val="para0"/>
    <w:pPr>
      <w:spacing/>
      <w:jc w:val="both"/>
    </w:pPr>
    <w:rPr>
      <w:sz w:val="28"/>
      <w:szCs w:val="28"/>
    </w:rPr>
  </w:style>
  <w:style w:type="paragraph" w:styleId="para13">
    <w:name w:val="Body Text Indent"/>
    <w:qFormat/>
    <w:basedOn w:val="para0"/>
    <w:pPr>
      <w:spacing/>
      <w:jc w:val="both"/>
    </w:pPr>
    <w:rPr>
      <w:sz w:val="28"/>
      <w:szCs w:val="28"/>
      <w:lang w:val="ru-ru" w:eastAsia="zh-cn"/>
    </w:rPr>
  </w:style>
  <w:style w:type="paragraph" w:styleId="para14">
    <w:name w:val="Title"/>
    <w:qFormat/>
    <w:basedOn w:val="para0"/>
    <w:next w:val="para0"/>
    <w:pPr>
      <w:widowControl w:val="0"/>
    </w:pPr>
    <w:rPr>
      <w:b/>
      <w:bCs/>
      <w:color w:val="000000"/>
    </w:rPr>
  </w:style>
  <w:style w:type="paragraph" w:styleId="para15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6">
    <w:name w:val="Normal (Web)"/>
    <w:qFormat/>
    <w:basedOn w:val="para0"/>
    <w:pPr>
      <w:spacing w:before="100" w:after="100" w:beforeAutospacing="1" w:afterAutospacing="1"/>
    </w:pPr>
  </w:style>
  <w:style w:type="paragraph" w:styleId="para17">
    <w:name w:val="Subtitle"/>
    <w:qFormat/>
    <w:basedOn w:val="para0"/>
    <w:next w:val="para0"/>
    <w:pPr>
      <w:spacing w:after="60" w:line="276" w:lineRule="auto"/>
      <w:jc w:val="center"/>
      <w:outlineLvl w:val="1"/>
    </w:pPr>
    <w:rPr>
      <w:rFonts w:ascii="Cambria" w:hAnsi="Cambria" w:cs="Cambria"/>
      <w:lang w:val="ru-ru" w:eastAsia="en-us"/>
    </w:rPr>
  </w:style>
  <w:style w:type="paragraph" w:styleId="para18" w:customStyle="1">
    <w:name w:val="Таблицы (моноширинный)"/>
    <w:qFormat/>
    <w:basedOn w:val="para0"/>
    <w:next w:val="para0"/>
    <w:pPr>
      <w:spacing/>
      <w:jc w:val="both"/>
      <w:widowControl w:val="0"/>
    </w:pPr>
    <w:rPr>
      <w:rFonts w:ascii="Courier New" w:hAnsi="Courier New" w:cs="Courier New"/>
    </w:rPr>
  </w:style>
  <w:style w:type="paragraph" w:styleId="para19" w:customStyle="1">
    <w:name w:val="Heading"/>
    <w:qFormat/>
    <w:rPr>
      <w:rFonts w:ascii="Arial" w:hAnsi="Arial" w:cs="Arial"/>
      <w:sz w:val="28"/>
      <w:szCs w:val="28"/>
      <w:lang w:val="ru-ru" w:eastAsia="ru-ru" w:bidi="ar-sa"/>
    </w:rPr>
  </w:style>
  <w:style w:type="paragraph" w:styleId="para20" w:customStyle="1">
    <w:name w:val="ConsPlusNormal"/>
    <w:qFormat/>
    <w:pPr>
      <w:ind w:firstLine="720"/>
    </w:pPr>
    <w:rPr>
      <w:rFonts w:ascii="Arial" w:hAnsi="Arial" w:cs="Arial"/>
      <w:lang w:val="ru-ru" w:eastAsia="ru-ru" w:bidi="ar-sa"/>
    </w:rPr>
  </w:style>
  <w:style w:type="paragraph" w:styleId="para21" w:customStyle="1">
    <w:name w:val="ConsNormal"/>
    <w:qFormat/>
    <w:pPr>
      <w:ind w:firstLine="720"/>
    </w:pPr>
    <w:rPr>
      <w:rFonts w:ascii="Arial" w:hAnsi="Arial" w:cs="Arial"/>
      <w:lang w:val="ru-ru" w:eastAsia="ru-ru" w:bidi="ar-sa"/>
    </w:rPr>
  </w:style>
  <w:style w:type="paragraph" w:styleId="para22" w:customStyle="1">
    <w:name w:val="Times12"/>
    <w:qFormat/>
    <w:basedOn w:val="para0"/>
    <w:pPr>
      <w:ind w:firstLine="709"/>
      <w:spacing/>
      <w:jc w:val="both"/>
    </w:pPr>
  </w:style>
  <w:style w:type="paragraph" w:styleId="para23">
    <w:name w:val="No Spacing"/>
    <w:qFormat/>
    <w:basedOn w:val="para0"/>
    <w:rPr>
      <w:rFonts w:ascii="Calibri" w:hAnsi="Calibri" w:eastAsia="Calibri" w:cs="Calibri"/>
      <w:sz w:val="22"/>
      <w:szCs w:val="22"/>
      <w:lang w:eastAsia="en-us"/>
    </w:rPr>
  </w:style>
  <w:style w:type="paragraph" w:styleId="para24">
    <w:name w:val="Quote"/>
    <w:qFormat/>
    <w:basedOn w:val="para0"/>
    <w:next w:val="para0"/>
    <w:pPr>
      <w:spacing w:after="200" w:line="276" w:lineRule="auto"/>
    </w:pPr>
    <w:rPr>
      <w:rFonts w:ascii="Calibri" w:hAnsi="Calibri" w:eastAsia="Calibri" w:cs="Calibri"/>
      <w:i/>
      <w:iCs/>
      <w:color w:val="000000"/>
      <w:sz w:val="22"/>
      <w:szCs w:val="22"/>
      <w:lang w:val="ru-ru" w:eastAsia="en-us"/>
    </w:rPr>
  </w:style>
  <w:style w:type="paragraph" w:styleId="para25">
    <w:name w:val="Intense Quote"/>
    <w:qFormat/>
    <w:basedOn w:val="para0"/>
    <w:next w:val="para0"/>
    <w:pPr>
      <w:ind w:left="936" w:right="936"/>
      <w:spacing w:before="200" w:after="280" w:line="276" w:lineRule="auto"/>
    </w:pPr>
    <w:rPr>
      <w:rFonts w:ascii="Calibri" w:hAnsi="Calibri" w:eastAsia="Calibri" w:cs="Calibri"/>
      <w:b/>
      <w:bCs/>
      <w:i/>
      <w:iCs/>
      <w:color w:val="7f7f7f"/>
      <w:sz w:val="22"/>
      <w:szCs w:val="22"/>
      <w:lang w:val="ru-ru" w:eastAsia="en-us"/>
    </w:rPr>
  </w:style>
  <w:style w:type="paragraph" w:styleId="para26" w:customStyle="1">
    <w:name w:val="ConsPlusTitle"/>
    <w:qFormat/>
    <w:pPr>
      <w:widowControl w:val="0"/>
    </w:pPr>
    <w:rPr>
      <w:rFonts w:ascii="Arial" w:hAnsi="Arial" w:cs="Arial"/>
      <w:b/>
      <w:bCs/>
      <w:lang w:val="ru-ru" w:eastAsia="ru-ru" w:bidi="ar-sa"/>
    </w:rPr>
  </w:style>
  <w:style w:type="paragraph" w:styleId="para27" w:customStyle="1">
    <w:name w:val="xl64"/>
    <w:qFormat/>
    <w:basedOn w:val="para0"/>
    <w:pPr>
      <w:spacing w:before="100" w:after="100" w:beforeAutospacing="1" w:afterAutospacing="1"/>
      <w:jc w:val="center"/>
    </w:pPr>
    <w:rPr>
      <w:b/>
      <w:bCs/>
      <w:color w:val="000000"/>
    </w:rPr>
  </w:style>
  <w:style w:type="paragraph" w:styleId="para28" w:customStyle="1">
    <w:name w:val="xl65"/>
    <w:qFormat/>
    <w:basedOn w:val="para0"/>
    <w:pPr>
      <w:spacing w:before="100" w:after="100" w:beforeAutospacing="1" w:afterAutospacing="1"/>
      <w:jc w:val="both"/>
    </w:pPr>
    <w:rPr>
      <w:color w:val="000000"/>
    </w:rPr>
  </w:style>
  <w:style w:type="paragraph" w:styleId="para29" w:customStyle="1">
    <w:name w:val="xl66"/>
    <w:qFormat/>
    <w:basedOn w:val="para0"/>
    <w:pPr>
      <w:spacing w:before="100" w:after="100" w:beforeAutospacing="1" w:afterAutospacing="1"/>
      <w:jc w:val="center"/>
    </w:pPr>
    <w:rPr>
      <w:color w:val="000000"/>
    </w:rPr>
  </w:style>
  <w:style w:type="paragraph" w:styleId="para30" w:customStyle="1">
    <w:name w:val="xl67"/>
    <w:qFormat/>
    <w:basedOn w:val="para0"/>
    <w:pPr>
      <w:spacing w:before="100" w:after="100" w:beforeAutospacing="1" w:afterAutospacing="1"/>
      <w:jc w:val="right"/>
    </w:pPr>
    <w:rPr>
      <w:color w:val="000000"/>
    </w:rPr>
  </w:style>
  <w:style w:type="paragraph" w:styleId="para31" w:customStyle="1">
    <w:name w:val="xl68"/>
    <w:qFormat/>
    <w:basedOn w:val="para0"/>
    <w:pPr>
      <w:spacing w:before="100" w:after="100" w:beforeAutospacing="1" w:afterAutospacing="1"/>
      <w:jc w:val="both"/>
    </w:pPr>
    <w:rPr>
      <w:color w:val="000000"/>
    </w:rPr>
  </w:style>
  <w:style w:type="paragraph" w:styleId="para32" w:customStyle="1">
    <w:name w:val="xl69"/>
    <w:qFormat/>
    <w:basedOn w:val="para0"/>
    <w:pPr>
      <w:spacing w:before="100" w:after="100" w:beforeAutospacing="1" w:afterAutospacing="1"/>
      <w:jc w:val="both"/>
    </w:pPr>
    <w:rPr>
      <w:b/>
      <w:bCs/>
      <w:color w:val="000000"/>
    </w:rPr>
  </w:style>
  <w:style w:type="paragraph" w:styleId="para33" w:customStyle="1">
    <w:name w:val="xl70"/>
    <w:qFormat/>
    <w:basedOn w:val="para0"/>
    <w:pPr>
      <w:spacing w:before="100" w:after="100" w:beforeAutospacing="1" w:afterAutospacing="1"/>
      <w:jc w:val="right"/>
    </w:pPr>
    <w:rPr>
      <w:b/>
      <w:bCs/>
      <w:color w:val="000000"/>
    </w:rPr>
  </w:style>
  <w:style w:type="paragraph" w:styleId="para34">
    <w:name w:val="List Paragraph"/>
    <w:qFormat/>
    <w:basedOn w:val="para0"/>
    <w:pPr>
      <w:ind w:left="72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para35" w:customStyle="1">
    <w:name w:val="ConsPlusNonformat"/>
    <w:qFormat/>
    <w:rPr>
      <w:rFonts w:ascii="Courier New" w:hAnsi="Courier New" w:eastAsia="Calibri" w:cs="Courier New"/>
      <w:lang w:val="ru-ru" w:eastAsia="en-us" w:bidi="ar-sa"/>
    </w:rPr>
  </w:style>
  <w:style w:type="paragraph" w:styleId="para36" w:customStyle="1">
    <w:name w:val="ConsPlusCell"/>
    <w:qFormat/>
    <w:rPr>
      <w:rFonts w:eastAsia="Calibri"/>
      <w:sz w:val="24"/>
      <w:szCs w:val="24"/>
      <w:lang w:val="ru-ru" w:eastAsia="en-us" w:bidi="ar-sa"/>
    </w:rPr>
  </w:style>
  <w:style w:type="paragraph" w:styleId="para37" w:customStyle="1">
    <w:name w:val="xl63"/>
    <w:qFormat/>
    <w:basedOn w:val="para0"/>
    <w:pPr>
      <w:spacing w:before="100" w:after="100" w:beforeAutospacing="1" w:afterAutospacing="1"/>
      <w:jc w:val="center"/>
    </w:pPr>
    <w:rPr>
      <w:b/>
      <w:bCs/>
      <w:color w:val="000000"/>
    </w:rPr>
  </w:style>
  <w:style w:type="paragraph" w:styleId="para38" w:customStyle="1">
    <w:name w:val="xl71"/>
    <w:qFormat/>
    <w:basedOn w:val="para0"/>
    <w:pPr>
      <w:spacing w:before="100" w:after="100" w:beforeAutospacing="1" w:afterAutospacing="1"/>
      <w:jc w:val="both"/>
    </w:pPr>
    <w:rPr>
      <w:color w:val="000000"/>
    </w:rPr>
  </w:style>
  <w:style w:type="paragraph" w:styleId="para39" w:customStyle="1">
    <w:name w:val="xl72"/>
    <w:qFormat/>
    <w:basedOn w:val="para0"/>
    <w:pPr>
      <w:spacing w:before="100" w:after="100" w:beforeAutospacing="1" w:afterAutospacing="1"/>
      <w:jc w:val="both"/>
    </w:pPr>
    <w:rPr>
      <w:b/>
      <w:bCs/>
      <w:color w:val="000000"/>
    </w:rPr>
  </w:style>
  <w:style w:type="paragraph" w:styleId="para40" w:customStyle="1">
    <w:name w:val="xl73"/>
    <w:qFormat/>
    <w:basedOn w:val="para0"/>
    <w:pPr>
      <w:spacing w:before="100" w:after="100" w:beforeAutospacing="1" w:afterAutospacing="1"/>
      <w:jc w:val="right"/>
    </w:pPr>
    <w:rPr>
      <w:color w:val="ff0000"/>
    </w:rPr>
  </w:style>
  <w:style w:type="paragraph" w:styleId="para41" w:customStyle="1">
    <w:name w:val="xl74"/>
    <w:qFormat/>
    <w:basedOn w:val="para0"/>
    <w:pPr>
      <w:spacing w:before="100" w:after="100" w:beforeAutospacing="1" w:afterAutospacing="1"/>
      <w:jc w:val="both"/>
    </w:pPr>
    <w:rPr>
      <w:color w:val="ff0000"/>
    </w:rPr>
  </w:style>
  <w:style w:type="paragraph" w:styleId="para42" w:customStyle="1">
    <w:name w:val="xl75"/>
    <w:qFormat/>
    <w:basedOn w:val="para0"/>
    <w:pPr>
      <w:spacing w:before="100" w:after="100" w:beforeAutospacing="1" w:afterAutospacing="1"/>
      <w:jc w:val="right"/>
    </w:pPr>
    <w:rPr>
      <w:color w:val="ff0000"/>
    </w:rPr>
  </w:style>
  <w:style w:type="paragraph" w:styleId="para43" w:customStyle="1">
    <w:name w:val="xl76"/>
    <w:qFormat/>
    <w:basedOn w:val="para0"/>
    <w:pPr>
      <w:spacing w:before="100" w:after="100" w:beforeAutospacing="1" w:afterAutospacing="1"/>
      <w:jc w:val="right"/>
    </w:pPr>
    <w:rPr>
      <w:color w:val="ff0000"/>
    </w:rPr>
  </w:style>
  <w:style w:type="paragraph" w:styleId="para44" w:customStyle="1">
    <w:name w:val="Основной текст (2)"/>
    <w:qFormat/>
    <w:basedOn w:val="para0"/>
    <w:pPr>
      <w:ind w:hanging="700"/>
      <w:spacing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45" w:customStyle="1">
    <w:name w:val="Заголовок №1"/>
    <w:qFormat/>
    <w:basedOn w:val="para0"/>
    <w:pPr>
      <w:spacing w:before="540"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46" w:customStyle="1">
    <w:name w:val="Основной текст (3)"/>
    <w:qFormat/>
    <w:basedOn w:val="para0"/>
    <w:pPr>
      <w:spacing w:line="320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0"/>
      <w:szCs w:val="20"/>
      <w:shd w:val="clear" w:fill="ffffff"/>
    </w:rPr>
  </w:style>
  <w:style w:type="paragraph" w:styleId="para47" w:customStyle="1">
    <w:name w:val="Нормальный"/>
    <w:qFormat/>
    <w:pPr>
      <w:widowControl w:val="0"/>
    </w:pPr>
    <w:rPr>
      <w:color w:val="000000"/>
      <w:sz w:val="24"/>
      <w:szCs w:val="24"/>
      <w:lang w:val="ru-ru" w:eastAsia="ru-ru" w:bidi="ar-sa"/>
    </w:rPr>
  </w:style>
  <w:style w:type="paragraph" w:styleId="para48" w:customStyle="1">
    <w:name w:val="xl77"/>
    <w:qFormat/>
    <w:basedOn w:val="para0"/>
    <w:pPr>
      <w:spacing w:before="100" w:after="100" w:beforeAutospacing="1" w:afterAutospacing="1"/>
      <w:jc w:val="right"/>
    </w:pPr>
    <w:rPr>
      <w:i/>
      <w:iCs/>
      <w:color w:val="000000"/>
    </w:rPr>
  </w:style>
  <w:style w:type="paragraph" w:styleId="para49" w:customStyle="1">
    <w:name w:val="xl78"/>
    <w:qFormat/>
    <w:basedOn w:val="para0"/>
    <w:pPr>
      <w:spacing w:before="100" w:after="100" w:beforeAutospacing="1" w:afterAutospacing="1"/>
      <w:jc w:val="both"/>
    </w:pPr>
    <w:rPr>
      <w:color w:val="000000"/>
    </w:rPr>
  </w:style>
  <w:style w:type="paragraph" w:styleId="para50" w:customStyle="1">
    <w:name w:val="xl79"/>
    <w:qFormat/>
    <w:basedOn w:val="para0"/>
    <w:pPr>
      <w:spacing w:before="100" w:after="100" w:beforeAutospacing="1" w:afterAutospacing="1"/>
      <w:jc w:val="both"/>
    </w:pPr>
    <w:rPr>
      <w:b/>
      <w:bCs/>
      <w:color w:val="000000"/>
    </w:rPr>
  </w:style>
  <w:style w:type="paragraph" w:styleId="para51" w:customStyle="1">
    <w:name w:val="Eiiey"/>
    <w:qFormat/>
    <w:basedOn w:val="para0"/>
    <w:pPr>
      <w:ind w:left="547" w:hanging="547"/>
      <w:spacing w:before="240"/>
    </w:pPr>
    <w:rPr>
      <w:rFonts w:ascii="Courier New" w:hAnsi="Courier New" w:cs="Courier New"/>
    </w:rPr>
  </w:style>
  <w:style w:type="paragraph" w:styleId="para52" w:customStyle="1">
    <w:name w:val="1"/>
    <w:qFormat/>
    <w:rPr>
      <w:sz w:val="24"/>
      <w:szCs w:val="24"/>
      <w:lang w:val="ru-ru" w:eastAsia="ru-ru" w:bidi="ar-sa"/>
    </w:rPr>
  </w:style>
  <w:style w:type="character" w:styleId="char0" w:default="1">
    <w:name w:val="Default Paragraph Font"/>
    <w:basedOn w:val="char0"/>
  </w:style>
  <w:style w:type="character" w:styleId="char1">
    <w:name w:val="FollowedHyperlink"/>
    <w:rPr>
      <w:color w:val="7f007f"/>
      <w:u w:color="auto" w:val="single"/>
    </w:rPr>
  </w:style>
  <w:style w:type="character" w:styleId="char2">
    <w:name w:val="Hyperlink"/>
    <w:rPr>
      <w:color w:val="0000ff"/>
      <w:u w:color="auto" w:val="single"/>
    </w:rPr>
  </w:style>
  <w:style w:type="character" w:styleId="char3">
    <w:name w:val="Page Number"/>
  </w:style>
  <w:style w:type="character" w:styleId="char4">
    <w:name w:val="Strong"/>
    <w:rPr>
      <w:b/>
      <w:bCs/>
    </w:rPr>
  </w:style>
  <w:style w:type="character" w:styleId="char5" w:customStyle="1">
    <w:name w:val="Заголовок 1 Знак"/>
    <w:rPr>
      <w:rFonts w:ascii="Arial" w:hAnsi="Arial" w:cs="Arial"/>
      <w:b/>
      <w:bCs/>
      <w:color w:val="00007f"/>
      <w:sz w:val="24"/>
      <w:szCs w:val="24"/>
      <w:lang w:val="ru-ru" w:eastAsia="ru-ru" w:bidi="ar-sa"/>
    </w:rPr>
  </w:style>
  <w:style w:type="character" w:styleId="char6" w:customStyle="1">
    <w:name w:val="Заголовок 2 Знак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styleId="char7" w:customStyle="1">
    <w:name w:val="Заголовок 3 Знак"/>
    <w:rPr>
      <w:rFonts w:ascii="Cambria" w:hAnsi="Cambria" w:eastAsia="Calibri"/>
      <w:b/>
      <w:bCs/>
      <w:color w:val="7f7f7f"/>
      <w:sz w:val="22"/>
      <w:szCs w:val="22"/>
      <w:lang w:val="ru-ru" w:eastAsia="en-us" w:bidi="ar-sa"/>
    </w:rPr>
  </w:style>
  <w:style w:type="character" w:styleId="char8" w:customStyle="1">
    <w:name w:val="Заголовок 4 Знак"/>
    <w:rPr>
      <w:b/>
      <w:bCs/>
      <w:kern w:val="0"/>
      <w:sz w:val="28"/>
      <w:szCs w:val="28"/>
      <w:lang w:val="ru-ru" w:eastAsia="ru-ru" w:bidi="ar-sa"/>
    </w:rPr>
  </w:style>
  <w:style w:type="character" w:styleId="char9" w:customStyle="1">
    <w:name w:val="Заголовок 5 Знак"/>
    <w:rPr>
      <w:b/>
      <w:bCs/>
      <w:i/>
      <w:iCs/>
      <w:sz w:val="26"/>
      <w:szCs w:val="26"/>
      <w:lang w:val="ru-ru" w:eastAsia="ru-ru" w:bidi="ar-sa"/>
    </w:rPr>
  </w:style>
  <w:style w:type="character" w:styleId="char10" w:customStyle="1">
    <w:name w:val="Заголовок 6 Знак"/>
    <w:rPr>
      <w:rFonts w:ascii="Calibri" w:hAnsi="Calibri"/>
      <w:b/>
      <w:bCs/>
      <w:sz w:val="22"/>
      <w:szCs w:val="22"/>
      <w:lang w:val="ru-ru" w:eastAsia="en-us" w:bidi="ar-sa"/>
    </w:rPr>
  </w:style>
  <w:style w:type="character" w:styleId="char11" w:customStyle="1">
    <w:name w:val="Заголовок 7 Знак"/>
    <w:rPr>
      <w:rFonts w:ascii="Calibri" w:hAnsi="Calibri"/>
      <w:sz w:val="24"/>
      <w:szCs w:val="24"/>
      <w:lang w:val="ru-ru" w:eastAsia="en-us" w:bidi="ar-sa"/>
    </w:rPr>
  </w:style>
  <w:style w:type="character" w:styleId="char12" w:customStyle="1">
    <w:name w:val="Заголовок 8 Знак"/>
    <w:rPr>
      <w:rFonts w:ascii="Calibri" w:hAnsi="Calibri"/>
      <w:i/>
      <w:iCs/>
      <w:sz w:val="24"/>
      <w:szCs w:val="24"/>
      <w:lang w:val="ru-ru" w:eastAsia="en-us" w:bidi="ar-sa"/>
    </w:rPr>
  </w:style>
  <w:style w:type="character" w:styleId="char13" w:customStyle="1">
    <w:name w:val="Заголовок 9 Знак"/>
    <w:rPr>
      <w:rFonts w:ascii="Cambria" w:hAnsi="Cambria"/>
      <w:sz w:val="22"/>
      <w:szCs w:val="22"/>
      <w:lang w:val="ru-ru" w:eastAsia="en-us" w:bidi="ar-sa"/>
    </w:rPr>
  </w:style>
  <w:style w:type="character" w:styleId="char14" w:customStyle="1">
    <w:name w:val="Основной текст с отступом Знак"/>
    <w:rPr>
      <w:sz w:val="28"/>
      <w:szCs w:val="28"/>
    </w:rPr>
  </w:style>
  <w:style w:type="character" w:styleId="char15" w:customStyle="1">
    <w:name w:val="Текст выноски Знак"/>
    <w:rPr>
      <w:rFonts w:ascii="Tahoma" w:hAnsi="Tahoma" w:cs="Tahoma"/>
      <w:sz w:val="16"/>
      <w:szCs w:val="16"/>
      <w:lang w:val="ru-ru" w:eastAsia="ru-ru" w:bidi="ar-sa"/>
    </w:rPr>
  </w:style>
  <w:style w:type="character" w:styleId="char16" w:customStyle="1">
    <w:name w:val="Верхний колонтитул Знак"/>
    <w:rPr>
      <w:sz w:val="24"/>
      <w:szCs w:val="24"/>
      <w:lang w:val="ru-ru" w:eastAsia="ru-ru" w:bidi="ar-sa"/>
    </w:rPr>
  </w:style>
  <w:style w:type="character" w:styleId="char17" w:customStyle="1">
    <w:name w:val="Нижний колонтитул Знак"/>
    <w:rPr>
      <w:sz w:val="24"/>
      <w:szCs w:val="24"/>
      <w:lang w:val="ru-ru" w:eastAsia="ru-ru" w:bidi="ar-sa"/>
    </w:rPr>
  </w:style>
  <w:style w:type="character" w:styleId="char18" w:customStyle="1">
    <w:name w:val="Основной текст Знак"/>
    <w:rPr>
      <w:sz w:val="28"/>
      <w:szCs w:val="28"/>
      <w:lang w:val="ru-ru" w:eastAsia="ru-ru" w:bidi="ar-sa"/>
    </w:rPr>
  </w:style>
  <w:style w:type="character" w:styleId="char19" w:customStyle="1">
    <w:name w:val="Заголовок Знак"/>
    <w:rPr>
      <w:rFonts w:ascii="Cambria" w:hAnsi="Cambria"/>
      <w:b/>
      <w:bCs/>
      <w:kern w:val="1"/>
      <w:sz w:val="32"/>
      <w:szCs w:val="32"/>
      <w:lang w:eastAsia="en-us" w:bidi="ar-sa"/>
    </w:rPr>
  </w:style>
  <w:style w:type="character" w:styleId="char20" w:customStyle="1">
    <w:name w:val="Подзаголовок Знак"/>
    <w:rPr>
      <w:rFonts w:ascii="Cambria" w:hAnsi="Cambria"/>
      <w:sz w:val="24"/>
      <w:szCs w:val="24"/>
      <w:lang w:eastAsia="en-us" w:bidi="ar-sa"/>
    </w:rPr>
  </w:style>
  <w:style w:type="character" w:styleId="char21" w:customStyle="1">
    <w:name w:val="Без интервала Знак"/>
    <w:rPr>
      <w:rFonts w:ascii="Calibri" w:hAnsi="Calibri" w:eastAsia="Calibri"/>
      <w:sz w:val="22"/>
      <w:szCs w:val="22"/>
      <w:lang w:val="ru-ru" w:eastAsia="en-us" w:bidi="ar-sa"/>
    </w:rPr>
  </w:style>
  <w:style w:type="character" w:styleId="char22" w:customStyle="1">
    <w:name w:val="Цитата 2 Знак"/>
    <w:rPr>
      <w:rFonts w:ascii="Calibri" w:hAnsi="Calibri" w:eastAsia="Calibri"/>
      <w:i/>
      <w:iCs/>
      <w:color w:val="000000"/>
      <w:sz w:val="22"/>
      <w:szCs w:val="22"/>
      <w:lang w:eastAsia="en-us" w:bidi="ar-sa"/>
    </w:rPr>
  </w:style>
  <w:style w:type="character" w:styleId="char23" w:customStyle="1">
    <w:name w:val="Выделенная цитата Знак"/>
    <w:rPr>
      <w:rFonts w:ascii="Calibri" w:hAnsi="Calibri" w:eastAsia="Calibri"/>
      <w:b/>
      <w:bCs/>
      <w:i/>
      <w:iCs/>
      <w:color w:val="7f7f7f"/>
      <w:sz w:val="22"/>
      <w:szCs w:val="22"/>
      <w:lang w:eastAsia="en-us" w:bidi="ar-sa"/>
    </w:rPr>
  </w:style>
  <w:style w:type="character" w:styleId="char24" w:customStyle="1">
    <w:name w:val="Заголовок Знак1"/>
    <w:rPr>
      <w:b/>
      <w:bCs/>
      <w:color w:val="000000"/>
      <w:sz w:val="24"/>
      <w:szCs w:val="24"/>
      <w:lang w:val="ru-ru" w:eastAsia="ru-ru" w:bidi="ar-sa"/>
    </w:rPr>
  </w:style>
  <w:style w:type="character" w:styleId="char25" w:customStyle="1">
    <w:name w:val="Название Знак1"/>
    <w:rPr>
      <w:rFonts w:ascii="Cambria" w:hAnsi="Cambria" w:eastAsia="Times New Roman" w:cs="Times New Roman"/>
      <w:color w:val="00007f"/>
      <w:spacing w:val="6" w:percent="102"/>
      <w:kern w:val="1"/>
      <w:sz w:val="52"/>
      <w:szCs w:val="52"/>
    </w:rPr>
  </w:style>
  <w:style w:type="character" w:styleId="char26" w:customStyle="1">
    <w:name w:val="Подзаголовок Знак1"/>
    <w:rPr>
      <w:rFonts w:ascii="Cambria" w:hAnsi="Cambria" w:eastAsia="Times New Roman" w:cs="Times New Roman"/>
      <w:i/>
      <w:iCs/>
      <w:color w:val="7f7f7f"/>
      <w:spacing w:val="16" w:percent="112"/>
      <w:sz w:val="24"/>
      <w:szCs w:val="24"/>
    </w:rPr>
  </w:style>
  <w:style w:type="character" w:styleId="char27" w:customStyle="1">
    <w:name w:val="Цитата 2 Знак1"/>
    <w:rPr>
      <w:i/>
      <w:iCs/>
      <w:color w:val="000000"/>
    </w:rPr>
  </w:style>
  <w:style w:type="character" w:styleId="char28" w:customStyle="1">
    <w:name w:val="Выделенная цитата Знак1"/>
    <w:rPr>
      <w:b/>
      <w:bCs/>
      <w:i/>
      <w:iCs/>
      <w:color w:val="7f7f7f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header" Target="header4.xml"/></Relationships>
</file>

<file path=word/_rels/header2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9525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6</cp:revision>
  <cp:lastPrinted>2022-11-22T08:43:00Z</cp:lastPrinted>
  <dcterms:created xsi:type="dcterms:W3CDTF">2022-11-22T08:44:00Z</dcterms:created>
  <dcterms:modified xsi:type="dcterms:W3CDTF">2022-12-05T07:21:00Z</dcterms:modified>
</cp:coreProperties>
</file>